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7206" w14:textId="77777777" w:rsidR="00684A68" w:rsidRDefault="00B26414">
      <w:pPr>
        <w:jc w:val="right"/>
        <w:rPr>
          <w:rFonts w:ascii="Arial" w:eastAsiaTheme="majorEastAsia" w:hAnsi="Arial" w:cs="Arial"/>
          <w:snapToGrid w:val="0"/>
          <w:color w:val="000000" w:themeColor="text1"/>
        </w:rPr>
      </w:pPr>
      <w:r>
        <w:rPr>
          <w:rFonts w:ascii="Arial" w:eastAsia="MS PGothic" w:hAnsi="Arial" w:cs="Arial"/>
          <w:noProof/>
          <w:snapToGrid w:val="0"/>
          <w:sz w:val="24"/>
          <w:szCs w:val="24"/>
          <w:highlight w:val="yellow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7B3F664D" wp14:editId="4A448D63">
            <wp:simplePos x="0" y="0"/>
            <wp:positionH relativeFrom="column">
              <wp:align>center</wp:align>
            </wp:positionH>
            <wp:positionV relativeFrom="page">
              <wp:posOffset>360045</wp:posOffset>
            </wp:positionV>
            <wp:extent cx="5761990" cy="713740"/>
            <wp:effectExtent l="0" t="0" r="0" b="0"/>
            <wp:wrapSquare wrapText="bothSides"/>
            <wp:docPr id="1" name="図 1" descr="リリースロ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リリースロゴ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160" cy="71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E831BD" w14:textId="77777777" w:rsidR="00684A68" w:rsidRDefault="00684A68">
      <w:pPr>
        <w:snapToGrid w:val="0"/>
        <w:spacing w:line="320" w:lineRule="atLeast"/>
        <w:rPr>
          <w:rFonts w:ascii="Arial" w:eastAsia="MS PGothic" w:hAnsi="Arial" w:cs="Arial"/>
          <w:b/>
          <w:snapToGrid w:val="0"/>
          <w:sz w:val="28"/>
          <w:szCs w:val="28"/>
        </w:rPr>
      </w:pPr>
    </w:p>
    <w:p w14:paraId="4CC8E62B" w14:textId="4EF6DF36" w:rsidR="00684A68" w:rsidRDefault="00B26414">
      <w:pPr>
        <w:snapToGrid w:val="0"/>
        <w:spacing w:line="320" w:lineRule="atLeast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val="en-GB" w:eastAsia="tr-TR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n-GB" w:eastAsia="tr-TR"/>
        </w:rPr>
        <w:t xml:space="preserve">QNB Finansbank to install 200 units of </w:t>
      </w:r>
      <w:r w:rsidR="009F2C59">
        <w:rPr>
          <w:rFonts w:ascii="Arial" w:eastAsia="Times New Roman" w:hAnsi="Arial" w:cs="Arial"/>
          <w:b/>
          <w:color w:val="222222"/>
          <w:sz w:val="28"/>
          <w:szCs w:val="28"/>
          <w:lang w:val="en-GB" w:eastAsia="tr-TR"/>
        </w:rPr>
        <w:t xml:space="preserve">Hitachi’s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n-GB" w:eastAsia="tr-TR"/>
        </w:rPr>
        <w:t>cash recycling ATM SR7500</w:t>
      </w:r>
    </w:p>
    <w:p w14:paraId="5232D68A" w14:textId="77777777" w:rsidR="00684A68" w:rsidRDefault="00B26414">
      <w:pPr>
        <w:snapToGrid w:val="0"/>
        <w:spacing w:line="320" w:lineRule="atLeast"/>
        <w:jc w:val="center"/>
        <w:rPr>
          <w:rFonts w:ascii="Arial" w:eastAsia="MS PGothic" w:hAnsi="Arial" w:cs="Arial"/>
          <w:bCs/>
          <w:i/>
          <w:iCs/>
          <w:snapToGrid w:val="0"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val="en-GB" w:eastAsia="tr-TR"/>
        </w:rPr>
        <w:t xml:space="preserve">Hitachi-Omron Terminal Solutions to enter the Turkish ATM market with </w:t>
      </w:r>
      <w:proofErr w:type="spellStart"/>
      <w:r>
        <w:rPr>
          <w:rFonts w:ascii="Arial" w:eastAsia="Times New Roman" w:hAnsi="Arial" w:cs="Arial"/>
          <w:bCs/>
          <w:i/>
          <w:iCs/>
          <w:color w:val="222222"/>
          <w:sz w:val="24"/>
          <w:szCs w:val="24"/>
          <w:lang w:val="en-GB" w:eastAsia="tr-TR"/>
        </w:rPr>
        <w:t>Protem</w:t>
      </w:r>
      <w:proofErr w:type="spellEnd"/>
      <w:r>
        <w:rPr>
          <w:rFonts w:ascii="Arial" w:eastAsia="MS PGothic" w:hAnsi="Arial" w:cs="Arial"/>
          <w:bCs/>
          <w:i/>
          <w:iCs/>
          <w:snapToGrid w:val="0"/>
          <w:sz w:val="24"/>
          <w:szCs w:val="24"/>
        </w:rPr>
        <w:t xml:space="preserve"> </w:t>
      </w:r>
    </w:p>
    <w:p w14:paraId="035D3A96" w14:textId="77777777" w:rsidR="00684A68" w:rsidRDefault="00684A68">
      <w:pPr>
        <w:jc w:val="center"/>
        <w:rPr>
          <w:rFonts w:ascii="Arial" w:hAnsi="Arial" w:cs="Arial"/>
          <w:snapToGrid w:val="0"/>
          <w:sz w:val="24"/>
          <w:szCs w:val="24"/>
        </w:rPr>
      </w:pPr>
    </w:p>
    <w:p w14:paraId="2A9D46CA" w14:textId="77777777" w:rsidR="00684A68" w:rsidRDefault="00B26414">
      <w:pPr>
        <w:jc w:val="center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tr-TR" w:eastAsia="tr-TR"/>
        </w:rPr>
        <w:drawing>
          <wp:inline distT="0" distB="0" distL="0" distR="0" wp14:anchorId="42F0DAB8" wp14:editId="06B0DAAC">
            <wp:extent cx="1987550" cy="2682123"/>
            <wp:effectExtent l="0" t="0" r="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6004" cy="269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72FF" w14:textId="77777777" w:rsidR="00684A68" w:rsidRDefault="00B26414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Hitachi Cash Recycling ATM (SR7500)</w:t>
      </w:r>
    </w:p>
    <w:p w14:paraId="289582A5" w14:textId="77777777" w:rsidR="00684A68" w:rsidRDefault="00684A68">
      <w:pPr>
        <w:rPr>
          <w:rFonts w:ascii="Arial" w:hAnsi="Arial" w:cs="Arial"/>
          <w:snapToGrid w:val="0"/>
          <w:sz w:val="24"/>
          <w:szCs w:val="24"/>
        </w:rPr>
      </w:pPr>
    </w:p>
    <w:p w14:paraId="0AC1BDE6" w14:textId="6CA92FDE" w:rsidR="00684A68" w:rsidRDefault="00B26414" w:rsidP="001124E2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Tokyo, </w:t>
      </w:r>
      <w:r w:rsidR="001124E2">
        <w:rPr>
          <w:rFonts w:ascii="Arial" w:hAnsi="Arial" w:cs="Arial" w:hint="eastAsia"/>
          <w:b/>
          <w:bCs/>
          <w:snapToGrid w:val="0"/>
          <w:sz w:val="24"/>
          <w:szCs w:val="24"/>
        </w:rPr>
        <w:t>April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F07765">
        <w:rPr>
          <w:rFonts w:ascii="Arial" w:hAnsi="Arial" w:cs="Arial"/>
          <w:b/>
          <w:bCs/>
          <w:snapToGrid w:val="0"/>
          <w:sz w:val="24"/>
          <w:szCs w:val="24"/>
        </w:rPr>
        <w:t>2</w:t>
      </w:r>
      <w:r w:rsidR="00C648F3">
        <w:rPr>
          <w:rFonts w:ascii="Arial" w:hAnsi="Arial" w:cs="Arial"/>
          <w:b/>
          <w:bCs/>
          <w:snapToGrid w:val="0"/>
          <w:sz w:val="24"/>
          <w:szCs w:val="24"/>
        </w:rPr>
        <w:t>6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, 2021 </w:t>
      </w:r>
      <w:r>
        <w:rPr>
          <w:rFonts w:ascii="Arial" w:hAnsi="Arial" w:cs="Arial"/>
          <w:bCs/>
          <w:snapToGrid w:val="0"/>
          <w:sz w:val="24"/>
          <w:szCs w:val="24"/>
        </w:rPr>
        <w:t>---</w:t>
      </w:r>
      <w:r>
        <w:rPr>
          <w:rFonts w:ascii="Arial" w:hAnsi="Arial" w:cs="Arial"/>
          <w:snapToGrid w:val="0"/>
          <w:sz w:val="24"/>
          <w:szCs w:val="24"/>
        </w:rPr>
        <w:t xml:space="preserve"> Hitachi-Omron Terminal Solutions, Corp.</w:t>
      </w:r>
      <w:r>
        <w:rPr>
          <w:rFonts w:ascii="Arial" w:hAnsi="Arial" w:cs="Arial"/>
          <w:snapToGrid w:val="0"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>(Hitachi-Omron Terminal Solutions) today announced that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QNB Finansbank (Finansbank)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 – a leading retail bank in Turkey - has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begun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install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ation of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Hitachi's Cash Recycling ATM, SR7500.</w:t>
      </w:r>
    </w:p>
    <w:p w14:paraId="35601585" w14:textId="5DDA9D9E" w:rsidR="00684A68" w:rsidRDefault="00B26414" w:rsidP="001124E2">
      <w:pPr>
        <w:spacing w:line="240" w:lineRule="auto"/>
        <w:jc w:val="both"/>
        <w:rPr>
          <w:rFonts w:ascii="Arial" w:hAnsi="Arial" w:cs="Arial"/>
          <w:color w:val="333333"/>
          <w:sz w:val="24"/>
          <w:szCs w:val="24"/>
          <w:lang w:val="en"/>
        </w:rPr>
      </w:pPr>
      <w:r>
        <w:rPr>
          <w:rFonts w:ascii="Arial" w:hAnsi="Arial" w:cs="Arial"/>
          <w:color w:val="333333"/>
          <w:sz w:val="24"/>
          <w:szCs w:val="24"/>
          <w:lang w:val="en"/>
        </w:rPr>
        <w:t xml:space="preserve">While financial institutions are pursuing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a </w:t>
      </w:r>
      <w:r>
        <w:rPr>
          <w:rFonts w:ascii="Arial" w:hAnsi="Arial" w:cs="Arial"/>
          <w:color w:val="333333"/>
          <w:sz w:val="24"/>
          <w:szCs w:val="24"/>
          <w:lang w:val="en"/>
        </w:rPr>
        <w:t>high</w:t>
      </w:r>
      <w:r w:rsidR="00D372CD">
        <w:rPr>
          <w:rFonts w:ascii="Arial" w:hAnsi="Arial" w:cs="Arial"/>
          <w:color w:val="333333"/>
          <w:sz w:val="24"/>
          <w:szCs w:val="24"/>
          <w:lang w:val="en"/>
        </w:rPr>
        <w:t>er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-level of work efficiency, Cash Recycling ATMs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(which provide </w:t>
      </w:r>
      <w:r w:rsidR="008E18D0">
        <w:rPr>
          <w:rFonts w:ascii="Arial" w:hAnsi="Arial" w:cs="Arial"/>
          <w:color w:val="333333"/>
          <w:sz w:val="24"/>
          <w:szCs w:val="24"/>
          <w:lang w:val="en"/>
        </w:rPr>
        <w:t>a</w:t>
      </w:r>
      <w:r>
        <w:rPr>
          <w:rFonts w:ascii="Arial" w:hAnsi="Arial" w:cs="Arial"/>
          <w:color w:val="333333"/>
          <w:sz w:val="24"/>
          <w:szCs w:val="24"/>
          <w:lang w:val="en"/>
        </w:rPr>
        <w:t>utomated deposit ATMs with cash recycling technology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)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are 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expected to be a future standard of ATMs. By using deposited cash for future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dispensing </w:t>
      </w:r>
      <w:r>
        <w:rPr>
          <w:rFonts w:ascii="Arial" w:hAnsi="Arial" w:cs="Arial"/>
          <w:color w:val="333333"/>
          <w:sz w:val="24"/>
          <w:szCs w:val="24"/>
          <w:lang w:val="en"/>
        </w:rPr>
        <w:t>transaction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s</w:t>
      </w:r>
      <w:r>
        <w:rPr>
          <w:rFonts w:ascii="Arial" w:hAnsi="Arial" w:cs="Arial"/>
          <w:color w:val="333333"/>
          <w:sz w:val="24"/>
          <w:szCs w:val="24"/>
          <w:lang w:val="en"/>
        </w:rPr>
        <w:t>, Cash Recycling ATMs provide minimi</w:t>
      </w:r>
      <w:r w:rsidR="00D372CD">
        <w:rPr>
          <w:rFonts w:ascii="Arial" w:hAnsi="Arial" w:cs="Arial"/>
          <w:color w:val="333333"/>
          <w:sz w:val="24"/>
          <w:szCs w:val="24"/>
          <w:lang w:val="en"/>
        </w:rPr>
        <w:t>z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ed cash transportation cost and optimal cash operation </w:t>
      </w:r>
      <w:r w:rsidR="00D372CD">
        <w:rPr>
          <w:rFonts w:ascii="Arial" w:hAnsi="Arial" w:cs="Arial"/>
          <w:color w:val="333333"/>
          <w:sz w:val="24"/>
          <w:szCs w:val="24"/>
          <w:lang w:val="en"/>
        </w:rPr>
        <w:t xml:space="preserve">for </w:t>
      </w:r>
      <w:r>
        <w:rPr>
          <w:rFonts w:ascii="Arial" w:hAnsi="Arial" w:cs="Arial"/>
          <w:color w:val="333333"/>
          <w:sz w:val="24"/>
          <w:szCs w:val="24"/>
          <w:lang w:val="en"/>
        </w:rPr>
        <w:t>financial institutions.</w:t>
      </w:r>
      <w:r>
        <w:rPr>
          <w:rFonts w:ascii="Arial" w:hAnsi="Arial" w:cs="Arial"/>
          <w:color w:val="333333"/>
          <w:lang w:val="en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lang w:val="en"/>
        </w:rPr>
        <w:t>Hitachi-Omron Terminal Solutions is a leading manufacturer in cash recycling ATM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s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which requires high level of sensing and mechatronics technologies to process currency. Now, over 207,000 units of cash recycling ATM are installed all over the world. </w:t>
      </w:r>
    </w:p>
    <w:p w14:paraId="5726EEFF" w14:textId="338EE6DB" w:rsidR="00684A68" w:rsidRDefault="00684A68" w:rsidP="001124E2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</w:p>
    <w:p w14:paraId="6C5C7F5C" w14:textId="33B2D116" w:rsidR="004C425F" w:rsidRPr="001124E2" w:rsidRDefault="004C425F" w:rsidP="004C425F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 w:hint="eastAsia"/>
          <w:snapToGrid w:val="0"/>
          <w:sz w:val="24"/>
          <w:szCs w:val="24"/>
        </w:rPr>
        <w:t>H</w:t>
      </w:r>
      <w:r>
        <w:rPr>
          <w:rFonts w:ascii="Arial" w:hAnsi="Arial" w:cs="Arial"/>
          <w:snapToGrid w:val="0"/>
          <w:sz w:val="24"/>
          <w:szCs w:val="24"/>
        </w:rPr>
        <w:t xml:space="preserve">itachi-Omron Terminal Solutions provides Cash Recycling ATMs via its Turkish distributor </w:t>
      </w:r>
      <w:proofErr w:type="spellStart"/>
      <w:r w:rsidRPr="004C425F">
        <w:rPr>
          <w:rFonts w:asciiTheme="majorHAnsi" w:hAnsiTheme="majorHAnsi" w:cstheme="majorHAnsi"/>
          <w:sz w:val="24"/>
          <w:szCs w:val="24"/>
        </w:rPr>
        <w:t>Protem</w:t>
      </w:r>
      <w:proofErr w:type="spellEnd"/>
      <w:r w:rsidRPr="004C425F">
        <w:rPr>
          <w:rFonts w:asciiTheme="majorHAnsi" w:hAnsiTheme="majorHAnsi" w:cstheme="majorHAnsi"/>
          <w:sz w:val="24"/>
          <w:szCs w:val="24"/>
        </w:rPr>
        <w:t xml:space="preserve"> Electronics Machinery Industry and Trade Inc.</w:t>
      </w:r>
      <w:r w:rsidRPr="004C425F">
        <w:rPr>
          <w:rFonts w:ascii="Arial" w:hAnsi="Arial" w:cs="Arial"/>
          <w:snapToGrid w:val="0"/>
          <w:sz w:val="24"/>
          <w:szCs w:val="24"/>
          <w:lang w:eastAsia="zh-CN" w:bidi="ar"/>
        </w:rPr>
        <w:t>,</w:t>
      </w:r>
      <w:r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 </w:t>
      </w:r>
      <w:r w:rsidRPr="004C425F">
        <w:rPr>
          <w:rFonts w:ascii="Arial" w:hAnsi="Arial" w:cs="Arial"/>
          <w:snapToGrid w:val="0"/>
          <w:sz w:val="24"/>
          <w:szCs w:val="24"/>
          <w:lang w:eastAsia="zh-CN" w:bidi="ar"/>
        </w:rPr>
        <w:t>(</w:t>
      </w:r>
      <w:proofErr w:type="spellStart"/>
      <w:r w:rsidRPr="004C425F">
        <w:rPr>
          <w:rFonts w:ascii="Arial" w:hAnsi="Arial" w:cs="Arial"/>
          <w:snapToGrid w:val="0"/>
          <w:sz w:val="24"/>
          <w:szCs w:val="24"/>
          <w:lang w:eastAsia="zh-CN" w:bidi="ar"/>
        </w:rPr>
        <w:t>Protem</w:t>
      </w:r>
      <w:proofErr w:type="spellEnd"/>
      <w:r w:rsidRPr="004C425F">
        <w:rPr>
          <w:rFonts w:ascii="Arial" w:hAnsi="Arial" w:cs="Arial"/>
          <w:snapToGrid w:val="0"/>
          <w:sz w:val="24"/>
          <w:szCs w:val="24"/>
          <w:lang w:eastAsia="zh-CN" w:bidi="ar"/>
        </w:rPr>
        <w:t>)</w:t>
      </w:r>
      <w:r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. </w:t>
      </w:r>
      <w:r w:rsidRPr="004C425F">
        <w:rPr>
          <w:rFonts w:ascii="Arial" w:hAnsi="Arial" w:cs="Arial"/>
          <w:snapToGrid w:val="0"/>
          <w:sz w:val="24"/>
          <w:szCs w:val="24"/>
          <w:lang w:eastAsia="zh-CN" w:bidi="ar"/>
        </w:rPr>
        <w:t>The proven quality of Hitachi-Omron Terminal Solutions ATMs, as well as the undisputed reputation of the field service offered countrywide by</w:t>
      </w:r>
      <w:r w:rsidRPr="004C425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4C425F">
        <w:rPr>
          <w:rFonts w:asciiTheme="majorHAnsi" w:hAnsiTheme="majorHAnsi" w:cstheme="majorHAnsi"/>
          <w:sz w:val="24"/>
          <w:szCs w:val="24"/>
        </w:rPr>
        <w:t>Protem</w:t>
      </w:r>
      <w:proofErr w:type="spellEnd"/>
      <w:r w:rsidR="00D372CD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1124E2">
        <w:rPr>
          <w:rFonts w:ascii="Arial" w:hAnsi="Arial" w:cs="Arial"/>
          <w:snapToGrid w:val="0"/>
          <w:sz w:val="24"/>
          <w:szCs w:val="24"/>
          <w:lang w:eastAsia="zh-CN" w:bidi="ar"/>
        </w:rPr>
        <w:t>were the main factors behind QNB Finansbank</w:t>
      </w:r>
      <w:r w:rsidRPr="001124E2">
        <w:rPr>
          <w:rFonts w:ascii="Arial" w:hAnsi="Arial" w:cs="Arial"/>
          <w:snapToGrid w:val="0"/>
          <w:sz w:val="24"/>
          <w:szCs w:val="24"/>
          <w:lang w:val="tr" w:eastAsia="zh-CN" w:bidi="ar"/>
        </w:rPr>
        <w:t>’</w:t>
      </w:r>
      <w:r w:rsidRPr="001124E2"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s decision to choose </w:t>
      </w:r>
      <w:r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Hitachi-Omron Terminal Solutions </w:t>
      </w:r>
      <w:r w:rsidRPr="001124E2"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ATMs. As a result of this deal, </w:t>
      </w:r>
      <w:r w:rsidRPr="001124E2">
        <w:rPr>
          <w:rFonts w:ascii="Arial" w:hAnsi="Arial" w:cs="Arial"/>
          <w:snapToGrid w:val="0"/>
          <w:sz w:val="24"/>
          <w:szCs w:val="24"/>
          <w:lang w:val="tr" w:eastAsia="zh-CN" w:bidi="ar"/>
        </w:rPr>
        <w:t xml:space="preserve">there is now </w:t>
      </w:r>
      <w:r w:rsidRPr="001124E2">
        <w:rPr>
          <w:rFonts w:ascii="Arial" w:hAnsi="Arial" w:cs="Arial"/>
          <w:snapToGrid w:val="0"/>
          <w:sz w:val="24"/>
          <w:szCs w:val="24"/>
          <w:lang w:eastAsia="zh-CN" w:bidi="ar"/>
        </w:rPr>
        <w:t xml:space="preserve">a new </w:t>
      </w:r>
      <w:r w:rsidR="00FA648A">
        <w:rPr>
          <w:rFonts w:ascii="Arial" w:hAnsi="Arial" w:cs="Arial"/>
          <w:snapToGrid w:val="0"/>
          <w:sz w:val="24"/>
          <w:szCs w:val="24"/>
          <w:lang w:val="tr" w:eastAsia="zh-CN" w:bidi="ar"/>
        </w:rPr>
        <w:t>player</w:t>
      </w:r>
      <w:r w:rsidR="00FA648A" w:rsidRPr="001124E2">
        <w:rPr>
          <w:rFonts w:ascii="Arial" w:hAnsi="Arial" w:cs="Arial"/>
          <w:snapToGrid w:val="0"/>
          <w:sz w:val="24"/>
          <w:szCs w:val="24"/>
          <w:lang w:val="tr" w:eastAsia="zh-CN" w:bidi="ar"/>
        </w:rPr>
        <w:t xml:space="preserve"> </w:t>
      </w:r>
      <w:r w:rsidRPr="001124E2">
        <w:rPr>
          <w:rFonts w:ascii="Arial" w:hAnsi="Arial" w:cs="Arial"/>
          <w:snapToGrid w:val="0"/>
          <w:sz w:val="24"/>
          <w:szCs w:val="24"/>
          <w:lang w:val="tr" w:eastAsia="zh-CN" w:bidi="ar"/>
        </w:rPr>
        <w:t xml:space="preserve">in </w:t>
      </w:r>
      <w:r w:rsidRPr="001124E2">
        <w:rPr>
          <w:rFonts w:ascii="Arial" w:hAnsi="Arial" w:cs="Arial"/>
          <w:snapToGrid w:val="0"/>
          <w:sz w:val="24"/>
          <w:szCs w:val="24"/>
          <w:lang w:eastAsia="zh-CN" w:bidi="ar"/>
        </w:rPr>
        <w:t>the ATM industry in Turkey.</w:t>
      </w:r>
    </w:p>
    <w:p w14:paraId="4D5B931D" w14:textId="4DC29FFD" w:rsidR="00684A68" w:rsidRPr="001124E2" w:rsidRDefault="00B26414" w:rsidP="001124E2">
      <w:pPr>
        <w:spacing w:line="240" w:lineRule="auto"/>
        <w:jc w:val="both"/>
        <w:rPr>
          <w:rFonts w:ascii="Arial" w:hAnsi="Arial" w:cs="Arial"/>
          <w:snapToGrid w:val="0"/>
          <w:sz w:val="24"/>
          <w:szCs w:val="24"/>
          <w:lang w:val="tr"/>
        </w:rPr>
      </w:pPr>
      <w:proofErr w:type="spellStart"/>
      <w:r w:rsidRPr="001124E2">
        <w:rPr>
          <w:rFonts w:ascii="Arial" w:hAnsi="Arial" w:cs="Arial"/>
          <w:snapToGrid w:val="0"/>
          <w:sz w:val="24"/>
          <w:szCs w:val="24"/>
        </w:rPr>
        <w:t>Protem</w:t>
      </w:r>
      <w:proofErr w:type="spellEnd"/>
      <w:r w:rsidRPr="001124E2">
        <w:rPr>
          <w:rFonts w:ascii="Arial" w:hAnsi="Arial" w:cs="Arial"/>
          <w:snapToGrid w:val="0"/>
          <w:sz w:val="24"/>
          <w:szCs w:val="24"/>
        </w:rPr>
        <w:t xml:space="preserve"> 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represents </w:t>
      </w:r>
      <w:r w:rsidR="00D372CD">
        <w:rPr>
          <w:rFonts w:ascii="Arial" w:hAnsi="Arial" w:cs="Arial"/>
          <w:snapToGrid w:val="0"/>
          <w:sz w:val="24"/>
          <w:szCs w:val="24"/>
          <w:lang w:val="tr"/>
        </w:rPr>
        <w:t xml:space="preserve">some of the word’s 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leading </w:t>
      </w:r>
      <w:r w:rsidR="00D372CD">
        <w:rPr>
          <w:rFonts w:ascii="Arial" w:hAnsi="Arial" w:cs="Arial"/>
          <w:snapToGrid w:val="0"/>
          <w:sz w:val="24"/>
          <w:szCs w:val="24"/>
          <w:lang w:val="tr"/>
        </w:rPr>
        <w:t>manufacturers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 and </w:t>
      </w:r>
      <w:r w:rsidRPr="001124E2">
        <w:rPr>
          <w:rFonts w:ascii="Arial" w:hAnsi="Arial" w:cs="Arial"/>
          <w:snapToGrid w:val="0"/>
          <w:sz w:val="24"/>
          <w:szCs w:val="24"/>
        </w:rPr>
        <w:t>offer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>s products and services that address</w:t>
      </w:r>
      <w:r w:rsidRPr="001124E2">
        <w:rPr>
          <w:rFonts w:ascii="Arial" w:hAnsi="Arial" w:cs="Arial"/>
          <w:snapToGrid w:val="0"/>
          <w:sz w:val="24"/>
          <w:szCs w:val="24"/>
        </w:rPr>
        <w:t xml:space="preserve"> all 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needs </w:t>
      </w:r>
      <w:r w:rsidR="00D372CD">
        <w:rPr>
          <w:rFonts w:ascii="Arial" w:hAnsi="Arial" w:cs="Arial"/>
          <w:snapToGrid w:val="0"/>
          <w:sz w:val="24"/>
          <w:szCs w:val="24"/>
          <w:lang w:val="tr"/>
        </w:rPr>
        <w:t xml:space="preserve">in </w:t>
      </w:r>
      <w:r w:rsidRPr="001124E2">
        <w:rPr>
          <w:rFonts w:ascii="Arial" w:hAnsi="Arial" w:cs="Arial"/>
          <w:snapToGrid w:val="0"/>
          <w:sz w:val="24"/>
          <w:szCs w:val="24"/>
        </w:rPr>
        <w:t xml:space="preserve">the 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entire </w:t>
      </w:r>
      <w:r w:rsidRPr="001124E2">
        <w:rPr>
          <w:rFonts w:ascii="Arial" w:hAnsi="Arial" w:cs="Arial"/>
          <w:snapToGrid w:val="0"/>
          <w:sz w:val="24"/>
          <w:szCs w:val="24"/>
        </w:rPr>
        <w:t>life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 </w:t>
      </w:r>
      <w:r w:rsidRPr="001124E2">
        <w:rPr>
          <w:rFonts w:ascii="Arial" w:hAnsi="Arial" w:cs="Arial"/>
          <w:snapToGrid w:val="0"/>
          <w:sz w:val="24"/>
          <w:szCs w:val="24"/>
        </w:rPr>
        <w:t xml:space="preserve">cycle of cash, in the form of 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machines and systems for processing of </w:t>
      </w:r>
      <w:r w:rsidRPr="001124E2">
        <w:rPr>
          <w:rFonts w:ascii="Arial" w:hAnsi="Arial" w:cs="Arial"/>
          <w:snapToGrid w:val="0"/>
          <w:sz w:val="24"/>
          <w:szCs w:val="24"/>
        </w:rPr>
        <w:t>banknotes</w:t>
      </w:r>
      <w:r w:rsidR="00D372CD">
        <w:rPr>
          <w:rFonts w:ascii="Arial" w:hAnsi="Arial" w:cs="Arial"/>
          <w:snapToGrid w:val="0"/>
          <w:sz w:val="24"/>
          <w:szCs w:val="24"/>
        </w:rPr>
        <w:t>,</w:t>
      </w:r>
      <w:r w:rsidRPr="001124E2">
        <w:rPr>
          <w:rFonts w:ascii="Arial" w:hAnsi="Arial" w:cs="Arial"/>
          <w:snapToGrid w:val="0"/>
          <w:sz w:val="24"/>
          <w:szCs w:val="24"/>
        </w:rPr>
        <w:t xml:space="preserve"> coins, and cheques</w:t>
      </w:r>
      <w:r w:rsidRPr="001124E2">
        <w:rPr>
          <w:rFonts w:ascii="Arial" w:hAnsi="Arial" w:cs="Arial"/>
          <w:snapToGrid w:val="0"/>
          <w:sz w:val="24"/>
          <w:szCs w:val="24"/>
          <w:lang w:val="tr"/>
        </w:rPr>
        <w:t xml:space="preserve">. </w:t>
      </w:r>
    </w:p>
    <w:p w14:paraId="4D3DC407" w14:textId="718A78FA" w:rsidR="00684A68" w:rsidRDefault="00B26414" w:rsidP="001124E2">
      <w:pPr>
        <w:spacing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 w:hint="eastAsia"/>
          <w:snapToGrid w:val="0"/>
          <w:sz w:val="24"/>
          <w:szCs w:val="24"/>
        </w:rPr>
        <w:t>T</w:t>
      </w:r>
      <w:r>
        <w:rPr>
          <w:rFonts w:ascii="Arial" w:hAnsi="Arial" w:cs="Arial"/>
          <w:snapToGrid w:val="0"/>
          <w:sz w:val="24"/>
          <w:szCs w:val="24"/>
        </w:rPr>
        <w:t xml:space="preserve">ogether with its Turkish partner, Protem, Hitachi-Omron Terminal Solutions 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aims to contribute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to achieving a 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safer and 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 xml:space="preserve">more </w:t>
      </w:r>
      <w:r>
        <w:rPr>
          <w:rFonts w:ascii="Arial" w:hAnsi="Arial" w:cs="Arial"/>
          <w:color w:val="333333"/>
          <w:sz w:val="24"/>
          <w:szCs w:val="24"/>
          <w:lang w:val="en"/>
        </w:rPr>
        <w:t>secure society</w:t>
      </w:r>
      <w:r w:rsidR="009F2C59">
        <w:rPr>
          <w:rFonts w:ascii="Arial" w:hAnsi="Arial" w:cs="Arial"/>
          <w:color w:val="333333"/>
          <w:sz w:val="24"/>
          <w:szCs w:val="24"/>
          <w:lang w:val="en"/>
        </w:rPr>
        <w:t>, through additional expansion of its</w:t>
      </w:r>
      <w:r>
        <w:rPr>
          <w:rFonts w:ascii="Arial" w:hAnsi="Arial" w:cs="Arial"/>
          <w:color w:val="333333"/>
          <w:sz w:val="24"/>
          <w:szCs w:val="24"/>
          <w:lang w:val="en"/>
        </w:rPr>
        <w:t xml:space="preserve"> high performance and reliable Cash Recycling ATMs</w:t>
      </w:r>
      <w:r>
        <w:rPr>
          <w:rFonts w:ascii="Arial" w:hAnsi="Arial" w:cs="Arial" w:hint="eastAsia"/>
          <w:color w:val="333333"/>
          <w:sz w:val="24"/>
          <w:szCs w:val="24"/>
          <w:lang w:val="en"/>
        </w:rPr>
        <w:t>.</w:t>
      </w:r>
    </w:p>
    <w:p w14:paraId="59D35A59" w14:textId="0B5C429C" w:rsidR="00684A68" w:rsidRDefault="00B26414" w:rsidP="001124E2">
      <w:pPr>
        <w:spacing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Comment from </w:t>
      </w:r>
      <w:proofErr w:type="spellStart"/>
      <w:r w:rsidR="001124E2">
        <w:rPr>
          <w:rFonts w:ascii="Arial" w:hAnsi="Arial" w:cs="Arial"/>
          <w:b/>
          <w:bCs/>
          <w:snapToGrid w:val="0"/>
          <w:sz w:val="24"/>
          <w:szCs w:val="24"/>
        </w:rPr>
        <w:t>Cem</w:t>
      </w:r>
      <w:proofErr w:type="spellEnd"/>
      <w:r w:rsidR="001124E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proofErr w:type="spellStart"/>
      <w:r w:rsidR="001124E2">
        <w:rPr>
          <w:rFonts w:ascii="Arial" w:hAnsi="Arial" w:cs="Arial"/>
          <w:b/>
          <w:bCs/>
          <w:snapToGrid w:val="0"/>
          <w:sz w:val="24"/>
          <w:szCs w:val="24"/>
        </w:rPr>
        <w:t>Binerer</w:t>
      </w:r>
      <w:proofErr w:type="spellEnd"/>
      <w:r w:rsidR="001124E2">
        <w:rPr>
          <w:rFonts w:ascii="Arial" w:hAnsi="Arial" w:cs="Arial"/>
          <w:b/>
          <w:bCs/>
          <w:snapToGrid w:val="0"/>
          <w:sz w:val="24"/>
          <w:szCs w:val="24"/>
        </w:rPr>
        <w:t>, Sales Director</w:t>
      </w: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 of</w:t>
      </w:r>
      <w:r w:rsidR="001124E2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1124E2">
        <w:rPr>
          <w:rFonts w:ascii="Arial" w:hAnsi="Arial" w:cs="Arial" w:hint="eastAsia"/>
          <w:b/>
          <w:bCs/>
          <w:snapToGrid w:val="0"/>
          <w:sz w:val="24"/>
          <w:szCs w:val="24"/>
        </w:rPr>
        <w:t>Protem</w:t>
      </w:r>
      <w:r>
        <w:rPr>
          <w:rFonts w:ascii="Arial" w:hAnsi="Arial" w:cs="Arial"/>
          <w:b/>
          <w:bCs/>
          <w:snapToGrid w:val="0"/>
          <w:sz w:val="24"/>
          <w:szCs w:val="24"/>
        </w:rPr>
        <w:t>:</w:t>
      </w:r>
    </w:p>
    <w:p w14:paraId="1C3DDFC7" w14:textId="55F96781" w:rsidR="00684A68" w:rsidRDefault="00B26414" w:rsidP="001124E2">
      <w:pPr>
        <w:spacing w:line="240" w:lineRule="auto"/>
        <w:rPr>
          <w:rFonts w:ascii="Arial" w:eastAsiaTheme="minorEastAsia" w:hAnsi="Arial" w:cs="Arial"/>
          <w:bCs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“We 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are delighted to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offer ATMs with state-of-the-art technology to the banks in Turkey, combining Hitachi’s worldwide experience with </w:t>
      </w:r>
      <w:proofErr w:type="spellStart"/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Protem’s</w:t>
      </w:r>
      <w:proofErr w:type="spellEnd"/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 power in the local market. Th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is will enable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 banks 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to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both increase customer satisfaction 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whilst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minimiz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ing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 their ATM costs. Our target is to 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replicate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our leadership in the local market to the ATM industry</w:t>
      </w:r>
      <w:r w:rsidR="009F2C59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in the medium term</w:t>
      </w:r>
      <w:r w:rsidR="00FA648A"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>.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n-GB"/>
        </w:rPr>
        <w:t xml:space="preserve">” </w:t>
      </w:r>
    </w:p>
    <w:p w14:paraId="046C60EC" w14:textId="77777777" w:rsidR="00684A68" w:rsidRDefault="00B26414" w:rsidP="001124E2">
      <w:pPr>
        <w:spacing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Comment from </w:t>
      </w:r>
      <w:r>
        <w:rPr>
          <w:rFonts w:ascii="Arial" w:hAnsi="Arial" w:cs="Arial" w:hint="eastAsia"/>
          <w:b/>
          <w:bCs/>
          <w:snapToGrid w:val="0"/>
          <w:sz w:val="24"/>
          <w:szCs w:val="24"/>
        </w:rPr>
        <w:t xml:space="preserve">Masato </w:t>
      </w:r>
      <w:proofErr w:type="spellStart"/>
      <w:r>
        <w:rPr>
          <w:rFonts w:ascii="Arial" w:hAnsi="Arial" w:cs="Arial" w:hint="eastAsia"/>
          <w:b/>
          <w:bCs/>
          <w:snapToGrid w:val="0"/>
          <w:sz w:val="24"/>
          <w:szCs w:val="24"/>
        </w:rPr>
        <w:t>Sawaragi</w:t>
      </w:r>
      <w:proofErr w:type="spellEnd"/>
      <w:r>
        <w:rPr>
          <w:rFonts w:ascii="Arial" w:hAnsi="Arial" w:cs="Arial"/>
          <w:b/>
          <w:bCs/>
          <w:snapToGrid w:val="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333333"/>
          <w:sz w:val="24"/>
          <w:szCs w:val="24"/>
          <w:lang w:val="en"/>
        </w:rPr>
        <w:t xml:space="preserve">Operating Officer and General Manager Global Business Group </w:t>
      </w:r>
      <w:r>
        <w:rPr>
          <w:rFonts w:ascii="Arial" w:hAnsi="Arial" w:cs="Arial"/>
          <w:b/>
          <w:bCs/>
          <w:snapToGrid w:val="0"/>
          <w:sz w:val="24"/>
          <w:szCs w:val="24"/>
        </w:rPr>
        <w:t>of Hitachi-Omron Terminal Solutions:</w:t>
      </w:r>
    </w:p>
    <w:p w14:paraId="63E5D999" w14:textId="6BF3BFA2" w:rsidR="0029176C" w:rsidRPr="00FB1270" w:rsidRDefault="00B26414" w:rsidP="00FB1270">
      <w:pPr>
        <w:spacing w:line="240" w:lineRule="auto"/>
        <w:rPr>
          <w:rFonts w:asciiTheme="majorHAnsi" w:eastAsia="MS PGothic" w:hAnsiTheme="majorHAnsi" w:cstheme="majorHAnsi"/>
          <w:snapToGrid w:val="0"/>
          <w:color w:val="000000" w:themeColor="text1"/>
          <w:sz w:val="24"/>
          <w:szCs w:val="24"/>
        </w:rPr>
      </w:pPr>
      <w:r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>"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It is a great honor 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for Hitachi 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that Turkey’s major commercial bank, </w:t>
      </w:r>
      <w:proofErr w:type="spellStart"/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>Finasbank</w:t>
      </w:r>
      <w:proofErr w:type="spellEnd"/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has chosen</w:t>
      </w:r>
      <w:r w:rsidR="009F2C59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our cash recycling ATMs.  We consider Turkey 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as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one of the most promising market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s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for cash recycling ATM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s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in the world. As a leading 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manufacturer 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>of Cash Recycling ATM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s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>, Hitachi-Omron Terminal Solutions would like to contribute to creat</w:t>
      </w:r>
      <w:r w:rsidR="009F2C59">
        <w:rPr>
          <w:rFonts w:ascii="Arial" w:hAnsi="Arial" w:cs="Arial"/>
          <w:color w:val="000000" w:themeColor="text1"/>
          <w:sz w:val="24"/>
          <w:szCs w:val="24"/>
          <w:lang w:val="en"/>
        </w:rPr>
        <w:t>ing a</w:t>
      </w:r>
      <w:r w:rsidR="00A24ECC" w:rsidRPr="00FB1270">
        <w:rPr>
          <w:rFonts w:ascii="Arial" w:hAnsi="Arial" w:cs="Arial"/>
          <w:color w:val="000000" w:themeColor="text1"/>
          <w:sz w:val="24"/>
          <w:szCs w:val="24"/>
          <w:lang w:val="en"/>
        </w:rPr>
        <w:t xml:space="preserve"> safer and more secure banking system in Turkey."</w:t>
      </w:r>
      <w:r w:rsidR="00A24ECC" w:rsidRPr="00FB1270">
        <w:rPr>
          <w:rFonts w:ascii="Arial" w:hAnsi="Arial" w:cs="Arial" w:hint="eastAsia"/>
          <w:color w:val="000000" w:themeColor="text1"/>
          <w:sz w:val="24"/>
          <w:szCs w:val="24"/>
          <w:lang w:val="en"/>
        </w:rPr>
        <w:t xml:space="preserve"> </w:t>
      </w:r>
    </w:p>
    <w:p w14:paraId="517A6891" w14:textId="77777777" w:rsidR="0029176C" w:rsidRDefault="0029176C" w:rsidP="001124E2">
      <w:pPr>
        <w:spacing w:line="240" w:lineRule="auto"/>
        <w:jc w:val="both"/>
        <w:rPr>
          <w:rFonts w:asciiTheme="majorHAnsi" w:eastAsia="MS PGothic" w:hAnsiTheme="majorHAnsi" w:cstheme="majorHAnsi"/>
          <w:snapToGrid w:val="0"/>
          <w:sz w:val="24"/>
          <w:szCs w:val="24"/>
        </w:rPr>
      </w:pPr>
    </w:p>
    <w:p w14:paraId="0769B2B1" w14:textId="16D7262F" w:rsidR="00684A68" w:rsidRPr="001124E2" w:rsidRDefault="00B26414" w:rsidP="001124E2">
      <w:pPr>
        <w:spacing w:line="240" w:lineRule="auto"/>
        <w:jc w:val="both"/>
        <w:rPr>
          <w:rFonts w:asciiTheme="majorHAnsi" w:eastAsia="MS PGothic" w:hAnsiTheme="majorHAnsi" w:cstheme="majorHAnsi"/>
          <w:b/>
          <w:bCs/>
          <w:snapToGrid w:val="0"/>
          <w:sz w:val="24"/>
          <w:szCs w:val="24"/>
        </w:rPr>
      </w:pPr>
      <w:r w:rsidRPr="001124E2">
        <w:rPr>
          <w:rFonts w:asciiTheme="majorHAnsi" w:eastAsia="MS PGothic" w:hAnsiTheme="majorHAnsi" w:cstheme="majorHAnsi" w:hint="eastAsia"/>
          <w:b/>
          <w:bCs/>
          <w:snapToGrid w:val="0"/>
          <w:sz w:val="24"/>
          <w:szCs w:val="24"/>
        </w:rPr>
        <w:t>A</w:t>
      </w:r>
      <w:r w:rsidRPr="001124E2">
        <w:rPr>
          <w:rFonts w:asciiTheme="majorHAnsi" w:eastAsia="MS PGothic" w:hAnsiTheme="majorHAnsi" w:cstheme="majorHAnsi"/>
          <w:b/>
          <w:bCs/>
          <w:snapToGrid w:val="0"/>
          <w:sz w:val="24"/>
          <w:szCs w:val="24"/>
        </w:rPr>
        <w:t xml:space="preserve">bout </w:t>
      </w:r>
      <w:proofErr w:type="spellStart"/>
      <w:r w:rsidR="001124E2" w:rsidRPr="001124E2">
        <w:rPr>
          <w:rFonts w:asciiTheme="majorHAnsi" w:hAnsiTheme="majorHAnsi" w:cstheme="majorHAnsi"/>
          <w:b/>
          <w:bCs/>
          <w:sz w:val="24"/>
          <w:szCs w:val="24"/>
        </w:rPr>
        <w:t>Protem</w:t>
      </w:r>
      <w:proofErr w:type="spellEnd"/>
      <w:r w:rsidR="001124E2" w:rsidRPr="001124E2">
        <w:rPr>
          <w:rFonts w:asciiTheme="majorHAnsi" w:hAnsiTheme="majorHAnsi" w:cstheme="majorHAnsi"/>
          <w:b/>
          <w:bCs/>
          <w:sz w:val="24"/>
          <w:szCs w:val="24"/>
        </w:rPr>
        <w:t xml:space="preserve"> Electronics Machinery Industry and Trade Inc.</w:t>
      </w:r>
      <w:r w:rsidRPr="001124E2">
        <w:rPr>
          <w:rFonts w:asciiTheme="majorHAnsi" w:eastAsia="MS PGothic" w:hAnsiTheme="majorHAnsi" w:cstheme="majorHAnsi" w:hint="eastAsia"/>
          <w:b/>
          <w:bCs/>
          <w:snapToGrid w:val="0"/>
          <w:sz w:val="24"/>
          <w:szCs w:val="24"/>
        </w:rPr>
        <w:t xml:space="preserve">　</w:t>
      </w:r>
    </w:p>
    <w:p w14:paraId="1028A700" w14:textId="512D659C" w:rsidR="001124E2" w:rsidRPr="001124E2" w:rsidRDefault="00B26414" w:rsidP="001124E2">
      <w:pPr>
        <w:spacing w:line="240" w:lineRule="auto"/>
        <w:jc w:val="both"/>
        <w:rPr>
          <w:rFonts w:asciiTheme="majorHAnsi" w:hAnsiTheme="majorHAnsi" w:cstheme="majorHAnsi"/>
          <w:sz w:val="24"/>
          <w:szCs w:val="24"/>
          <w:lang w:val="tr"/>
        </w:rPr>
      </w:pPr>
      <w:r w:rsidRPr="001124E2">
        <w:rPr>
          <w:rFonts w:asciiTheme="majorHAnsi" w:hAnsiTheme="majorHAnsi" w:cstheme="majorHAnsi"/>
          <w:sz w:val="24"/>
          <w:szCs w:val="24"/>
        </w:rPr>
        <w:t>P</w:t>
      </w:r>
      <w:r w:rsidR="001124E2">
        <w:rPr>
          <w:rFonts w:asciiTheme="majorHAnsi" w:hAnsiTheme="majorHAnsi" w:cstheme="majorHAnsi"/>
          <w:sz w:val="24"/>
          <w:szCs w:val="24"/>
        </w:rPr>
        <w:t>rotem</w:t>
      </w:r>
      <w:r w:rsidRPr="001124E2">
        <w:rPr>
          <w:rFonts w:asciiTheme="majorHAnsi" w:hAnsiTheme="majorHAnsi" w:cstheme="majorHAnsi"/>
          <w:sz w:val="24"/>
          <w:szCs w:val="24"/>
        </w:rPr>
        <w:t xml:space="preserve">,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founded in 1993 and currently </w:t>
      </w:r>
      <w:r w:rsidRPr="001124E2">
        <w:rPr>
          <w:rFonts w:asciiTheme="majorHAnsi" w:hAnsiTheme="majorHAnsi" w:cstheme="majorHAnsi"/>
          <w:sz w:val="24"/>
          <w:szCs w:val="24"/>
        </w:rPr>
        <w:t>headquartered in Istanbul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>,</w:t>
      </w:r>
      <w:r w:rsidRPr="001124E2">
        <w:rPr>
          <w:rFonts w:asciiTheme="majorHAnsi" w:hAnsiTheme="majorHAnsi" w:cstheme="majorHAnsi"/>
          <w:sz w:val="24"/>
          <w:szCs w:val="24"/>
        </w:rPr>
        <w:t xml:space="preserve"> has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proven </w:t>
      </w:r>
      <w:r w:rsidRPr="001124E2">
        <w:rPr>
          <w:rFonts w:asciiTheme="majorHAnsi" w:hAnsiTheme="majorHAnsi" w:cstheme="majorHAnsi"/>
          <w:sz w:val="24"/>
          <w:szCs w:val="24"/>
        </w:rPr>
        <w:t xml:space="preserve">expertise in banking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and cash industry that made the company the market leader in its field. </w:t>
      </w:r>
      <w:proofErr w:type="spellStart"/>
      <w:r w:rsidRPr="001124E2">
        <w:rPr>
          <w:rFonts w:asciiTheme="majorHAnsi" w:hAnsiTheme="majorHAnsi" w:cstheme="majorHAnsi"/>
          <w:sz w:val="24"/>
          <w:szCs w:val="24"/>
        </w:rPr>
        <w:t>P</w:t>
      </w:r>
      <w:r w:rsidR="001124E2">
        <w:rPr>
          <w:rFonts w:asciiTheme="majorHAnsi" w:hAnsiTheme="majorHAnsi" w:cstheme="majorHAnsi"/>
          <w:sz w:val="24"/>
          <w:szCs w:val="24"/>
        </w:rPr>
        <w:t>rotem</w:t>
      </w:r>
      <w:r w:rsidRPr="001124E2">
        <w:rPr>
          <w:rFonts w:asciiTheme="majorHAnsi" w:hAnsiTheme="majorHAnsi" w:cstheme="majorHAnsi"/>
          <w:sz w:val="24"/>
          <w:szCs w:val="24"/>
        </w:rPr>
        <w:t>’s</w:t>
      </w:r>
      <w:proofErr w:type="spellEnd"/>
      <w:r w:rsidRPr="001124E2">
        <w:rPr>
          <w:rFonts w:asciiTheme="majorHAnsi" w:hAnsiTheme="majorHAnsi" w:cstheme="majorHAnsi"/>
          <w:sz w:val="24"/>
          <w:szCs w:val="24"/>
        </w:rPr>
        <w:t xml:space="preserve"> scope of business is to sell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>,</w:t>
      </w:r>
      <w:r w:rsidRPr="001124E2">
        <w:rPr>
          <w:rFonts w:asciiTheme="majorHAnsi" w:hAnsiTheme="majorHAnsi" w:cstheme="majorHAnsi"/>
          <w:sz w:val="24"/>
          <w:szCs w:val="24"/>
        </w:rPr>
        <w:t xml:space="preserve"> service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and develop </w:t>
      </w:r>
      <w:r w:rsidRPr="001124E2">
        <w:rPr>
          <w:rFonts w:asciiTheme="majorHAnsi" w:hAnsiTheme="majorHAnsi" w:cstheme="majorHAnsi"/>
          <w:sz w:val="24"/>
          <w:szCs w:val="24"/>
        </w:rPr>
        <w:t xml:space="preserve">machinery and </w:t>
      </w:r>
      <w:r w:rsidRPr="001124E2">
        <w:rPr>
          <w:rFonts w:asciiTheme="majorHAnsi" w:hAnsiTheme="majorHAnsi" w:cstheme="majorHAnsi"/>
          <w:sz w:val="24"/>
          <w:szCs w:val="24"/>
        </w:rPr>
        <w:lastRenderedPageBreak/>
        <w:t>systems related to the production, processing and packaging of banknotes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, </w:t>
      </w:r>
      <w:r w:rsidRPr="001124E2">
        <w:rPr>
          <w:rFonts w:asciiTheme="majorHAnsi" w:hAnsiTheme="majorHAnsi" w:cstheme="majorHAnsi"/>
          <w:sz w:val="24"/>
          <w:szCs w:val="24"/>
        </w:rPr>
        <w:t>coins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 and </w:t>
      </w:r>
      <w:r w:rsidRPr="001124E2">
        <w:rPr>
          <w:rFonts w:asciiTheme="majorHAnsi" w:hAnsiTheme="majorHAnsi" w:cstheme="majorHAnsi"/>
          <w:sz w:val="24"/>
          <w:szCs w:val="24"/>
        </w:rPr>
        <w:t>cheques.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 The Company is capable of providing 24/7 on-site technical </w:t>
      </w:r>
      <w:r w:rsidRPr="001124E2">
        <w:rPr>
          <w:rFonts w:asciiTheme="majorHAnsi" w:hAnsiTheme="majorHAnsi" w:cstheme="majorHAnsi"/>
          <w:sz w:val="24"/>
          <w:szCs w:val="24"/>
        </w:rPr>
        <w:t xml:space="preserve">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support </w:t>
      </w:r>
      <w:r w:rsidRPr="001124E2">
        <w:rPr>
          <w:rFonts w:asciiTheme="majorHAnsi" w:hAnsiTheme="majorHAnsi" w:cstheme="majorHAnsi"/>
          <w:sz w:val="24"/>
          <w:szCs w:val="24"/>
        </w:rPr>
        <w:t xml:space="preserve">services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for around </w:t>
      </w:r>
      <w:r w:rsidRPr="001124E2">
        <w:rPr>
          <w:rFonts w:asciiTheme="majorHAnsi" w:hAnsiTheme="majorHAnsi" w:cstheme="majorHAnsi"/>
          <w:sz w:val="24"/>
          <w:szCs w:val="24"/>
        </w:rPr>
        <w:t>40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>,</w:t>
      </w:r>
      <w:r w:rsidRPr="001124E2">
        <w:rPr>
          <w:rFonts w:asciiTheme="majorHAnsi" w:hAnsiTheme="majorHAnsi" w:cstheme="majorHAnsi"/>
          <w:sz w:val="24"/>
          <w:szCs w:val="24"/>
        </w:rPr>
        <w:t xml:space="preserve">000 machines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of different types with its service organization, including specialized and qualified field technicians operating </w:t>
      </w:r>
      <w:r w:rsidRPr="001124E2">
        <w:rPr>
          <w:rFonts w:asciiTheme="majorHAnsi" w:hAnsiTheme="majorHAnsi" w:cstheme="majorHAnsi"/>
          <w:sz w:val="24"/>
          <w:szCs w:val="24"/>
        </w:rPr>
        <w:t xml:space="preserve">all over Turkey. PROTEM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enjoys the support of its in-house software development team to </w:t>
      </w:r>
      <w:r w:rsidRPr="001124E2">
        <w:rPr>
          <w:rFonts w:asciiTheme="majorHAnsi" w:hAnsiTheme="majorHAnsi" w:cstheme="majorHAnsi"/>
          <w:sz w:val="24"/>
          <w:szCs w:val="24"/>
        </w:rPr>
        <w:t xml:space="preserve">adopt 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>its services to the diverse and evolving requirements of the industries it serves.</w:t>
      </w:r>
    </w:p>
    <w:p w14:paraId="725885B2" w14:textId="77777777" w:rsidR="00684A68" w:rsidRPr="001124E2" w:rsidRDefault="00B26414" w:rsidP="001124E2">
      <w:pPr>
        <w:spacing w:line="240" w:lineRule="auto"/>
        <w:rPr>
          <w:rFonts w:asciiTheme="majorHAnsi" w:hAnsiTheme="majorHAnsi" w:cstheme="majorHAnsi"/>
          <w:sz w:val="24"/>
          <w:szCs w:val="24"/>
          <w:lang w:val="tr"/>
        </w:rPr>
      </w:pPr>
      <w:r w:rsidRPr="001124E2">
        <w:rPr>
          <w:rFonts w:asciiTheme="majorHAnsi" w:hAnsiTheme="majorHAnsi" w:cstheme="majorHAnsi"/>
          <w:sz w:val="24"/>
          <w:szCs w:val="24"/>
        </w:rPr>
        <w:t>For more information about Protem Electronics Machinery Industry and Trade Inc.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>,</w:t>
      </w:r>
      <w:r w:rsidRPr="001124E2">
        <w:rPr>
          <w:rFonts w:asciiTheme="majorHAnsi" w:hAnsiTheme="majorHAnsi" w:cstheme="majorHAnsi"/>
          <w:sz w:val="24"/>
          <w:szCs w:val="24"/>
        </w:rPr>
        <w:t xml:space="preserve"> Co, please visit:</w:t>
      </w:r>
      <w:r w:rsidRPr="001124E2">
        <w:rPr>
          <w:rFonts w:asciiTheme="majorHAnsi" w:hAnsiTheme="majorHAnsi" w:cstheme="majorHAnsi"/>
          <w:sz w:val="24"/>
          <w:szCs w:val="24"/>
          <w:lang w:val="tr"/>
        </w:rPr>
        <w:t xml:space="preserve"> </w:t>
      </w:r>
    </w:p>
    <w:p w14:paraId="490DFA45" w14:textId="77777777" w:rsidR="00684A68" w:rsidRPr="001124E2" w:rsidRDefault="00C648F3" w:rsidP="001124E2">
      <w:pPr>
        <w:spacing w:line="240" w:lineRule="auto"/>
        <w:rPr>
          <w:rFonts w:asciiTheme="majorHAnsi" w:hAnsiTheme="majorHAnsi" w:cstheme="majorHAnsi"/>
          <w:sz w:val="24"/>
          <w:szCs w:val="24"/>
          <w:lang w:val="tr"/>
        </w:rPr>
      </w:pPr>
      <w:hyperlink r:id="rId13" w:history="1">
        <w:r w:rsidR="00B26414" w:rsidRPr="001124E2">
          <w:rPr>
            <w:rStyle w:val="FollowedHyperlink"/>
            <w:rFonts w:asciiTheme="majorHAnsi" w:hAnsiTheme="majorHAnsi" w:cstheme="majorHAnsi"/>
            <w:color w:val="auto"/>
            <w:sz w:val="24"/>
            <w:szCs w:val="24"/>
            <w:lang w:val="tr"/>
          </w:rPr>
          <w:t>www.protem.com.tr</w:t>
        </w:r>
      </w:hyperlink>
    </w:p>
    <w:p w14:paraId="3847059B" w14:textId="77777777" w:rsidR="00684A68" w:rsidRPr="001124E2" w:rsidRDefault="00684A68" w:rsidP="001124E2">
      <w:pPr>
        <w:spacing w:line="240" w:lineRule="auto"/>
        <w:jc w:val="both"/>
        <w:rPr>
          <w:rFonts w:asciiTheme="majorHAnsi" w:eastAsia="MS PGothic" w:hAnsiTheme="majorHAnsi" w:cstheme="majorHAnsi"/>
          <w:snapToGrid w:val="0"/>
          <w:sz w:val="24"/>
          <w:szCs w:val="24"/>
          <w:lang w:val="tr"/>
        </w:rPr>
      </w:pPr>
    </w:p>
    <w:p w14:paraId="17AECB4D" w14:textId="77777777" w:rsidR="00684A68" w:rsidRDefault="00B26414" w:rsidP="001124E2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About Hitachi-Omron Terminal Solutions</w:t>
      </w:r>
    </w:p>
    <w:p w14:paraId="27BA0119" w14:textId="77777777" w:rsidR="00684A68" w:rsidRDefault="00B26414" w:rsidP="001124E2">
      <w:pPr>
        <w:tabs>
          <w:tab w:val="left" w:pos="1020"/>
        </w:tabs>
        <w:spacing w:line="240" w:lineRule="auto"/>
        <w:rPr>
          <w:rFonts w:asciiTheme="majorHAnsi" w:eastAsia="MS PGothic" w:hAnsiTheme="majorHAnsi" w:cstheme="majorHAnsi"/>
          <w:b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</w:rPr>
        <w:t xml:space="preserve">Hitachi-Omron Terminal Solutions, headquartered in Tokyo, Japan, is a </w:t>
      </w:r>
      <w:r>
        <w:rPr>
          <w:rFonts w:asciiTheme="majorHAnsi" w:eastAsia="ArialMT" w:hAnsiTheme="majorHAnsi" w:cstheme="majorHAnsi"/>
          <w:sz w:val="24"/>
          <w:szCs w:val="24"/>
        </w:rPr>
        <w:t xml:space="preserve">member of the Hitachi Group and </w:t>
      </w:r>
      <w:r>
        <w:rPr>
          <w:rFonts w:asciiTheme="majorHAnsi" w:hAnsiTheme="majorHAnsi" w:cstheme="majorHAnsi"/>
          <w:sz w:val="24"/>
          <w:szCs w:val="24"/>
        </w:rPr>
        <w:t>a leading vendor of cash recycling ATMs in the world. Hitachi-Omron Terminal Solutions provides highly reliable ATMs and bank systems that address real user needs. The company supports a secure, safe, and comfortable society through our prominent technologies and innovative solutions.</w:t>
      </w:r>
    </w:p>
    <w:p w14:paraId="25C8D16F" w14:textId="77777777" w:rsidR="00684A68" w:rsidRDefault="00684A68" w:rsidP="001124E2">
      <w:pPr>
        <w:spacing w:line="240" w:lineRule="auto"/>
        <w:rPr>
          <w:rFonts w:asciiTheme="majorHAnsi" w:hAnsiTheme="majorHAnsi" w:cstheme="majorHAnsi"/>
          <w:sz w:val="24"/>
          <w:szCs w:val="24"/>
          <w:lang w:val="en-GB"/>
        </w:rPr>
      </w:pPr>
    </w:p>
    <w:p w14:paraId="24174F64" w14:textId="77777777" w:rsidR="00684A68" w:rsidRDefault="00B26414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 more information about Hitachi-Omron Terminal Solutions, please visit:</w:t>
      </w:r>
    </w:p>
    <w:p w14:paraId="2D4D6E6B" w14:textId="77777777" w:rsidR="00684A68" w:rsidRDefault="00C648F3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hyperlink r:id="rId14" w:history="1">
        <w:r w:rsidR="00B26414">
          <w:rPr>
            <w:rStyle w:val="Hyperlink"/>
            <w:rFonts w:asciiTheme="majorHAnsi" w:hAnsiTheme="majorHAnsi" w:cstheme="majorHAnsi"/>
            <w:sz w:val="24"/>
            <w:szCs w:val="24"/>
          </w:rPr>
          <w:t>https://www.hitachi-omron-ts.com/</w:t>
        </w:r>
      </w:hyperlink>
      <w:r w:rsidR="00B26414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</w:p>
    <w:p w14:paraId="0E91D677" w14:textId="029B5438" w:rsidR="00684A68" w:rsidRDefault="00684A68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BFA88B7" w14:textId="77777777" w:rsidR="001124E2" w:rsidRDefault="001124E2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0BDD53AC" w14:textId="77777777" w:rsidR="00684A68" w:rsidRDefault="00B26414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For inquiries regarding this matter, please visit:</w:t>
      </w:r>
    </w:p>
    <w:p w14:paraId="44DFA90D" w14:textId="77777777" w:rsidR="00684A68" w:rsidRDefault="00C648F3" w:rsidP="001124E2">
      <w:pPr>
        <w:spacing w:line="240" w:lineRule="auto"/>
        <w:rPr>
          <w:rStyle w:val="Hyperlink"/>
          <w:rFonts w:asciiTheme="majorHAnsi" w:hAnsiTheme="majorHAnsi" w:cstheme="majorHAnsi"/>
          <w:sz w:val="24"/>
          <w:szCs w:val="24"/>
        </w:rPr>
      </w:pPr>
      <w:hyperlink r:id="rId15" w:history="1">
        <w:r w:rsidR="00B26414">
          <w:rPr>
            <w:rStyle w:val="Hyperlink"/>
            <w:rFonts w:asciiTheme="majorHAnsi" w:hAnsiTheme="majorHAnsi" w:cstheme="majorHAnsi"/>
            <w:sz w:val="24"/>
            <w:szCs w:val="24"/>
          </w:rPr>
          <w:t>https://www8.hitachi.co.jp/inquiry/hitachi-omron-ts/general/en/form.jsp</w:t>
        </w:r>
      </w:hyperlink>
    </w:p>
    <w:p w14:paraId="53654112" w14:textId="77777777" w:rsidR="00684A68" w:rsidRDefault="00684A68" w:rsidP="001124E2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E7E3836" w14:textId="77777777" w:rsidR="00684A68" w:rsidRDefault="00B26414" w:rsidP="001124E2">
      <w:pPr>
        <w:widowControl w:val="0"/>
        <w:spacing w:line="240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noProof/>
          <w:sz w:val="24"/>
          <w:szCs w:val="24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7A92B" wp14:editId="7881D180">
                <wp:simplePos x="0" y="0"/>
                <wp:positionH relativeFrom="column">
                  <wp:posOffset>2305685</wp:posOffset>
                </wp:positionH>
                <wp:positionV relativeFrom="paragraph">
                  <wp:posOffset>1080135</wp:posOffset>
                </wp:positionV>
                <wp:extent cx="1219200" cy="5810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3A0488" w14:textId="77777777" w:rsidR="00684A68" w:rsidRDefault="00B2641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# #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7A92B" id="正方形/長方形 3" o:spid="_x0000_s1026" style="position:absolute;margin-left:181.55pt;margin-top:85.05pt;width:96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" fillcolor="white [3212]" stroked="f" strokeweight="2pt">
                <v:textbox>
                  <w:txbxContent>
                    <w:p w14:paraId="5D3A0488" w14:textId="77777777" w:rsidR="00684A68" w:rsidRDefault="00B2641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># # #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4A68">
      <w:headerReference w:type="default" r:id="rId16"/>
      <w:footerReference w:type="even" r:id="rId17"/>
      <w:footerReference w:type="default" r:id="rId18"/>
      <w:footerReference w:type="first" r:id="rId19"/>
      <w:pgSz w:w="11907" w:h="16840"/>
      <w:pgMar w:top="1985" w:right="1134" w:bottom="1418" w:left="1701" w:header="851" w:footer="851" w:gutter="0"/>
      <w:cols w:space="720"/>
      <w:titlePg/>
      <w:docGrid w:type="lines" w:linePitch="353" w:charSpace="-2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025E" w14:textId="77777777" w:rsidR="00390172" w:rsidRDefault="00390172">
      <w:pPr>
        <w:spacing w:after="0" w:line="240" w:lineRule="auto"/>
      </w:pPr>
      <w:r>
        <w:separator/>
      </w:r>
    </w:p>
  </w:endnote>
  <w:endnote w:type="continuationSeparator" w:id="0">
    <w:p w14:paraId="2B8D4F24" w14:textId="77777777" w:rsidR="00390172" w:rsidRDefault="0039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itigateFrutigerBold">
    <w:altName w:val="Times New Roman"/>
    <w:charset w:val="00"/>
    <w:family w:val="auto"/>
    <w:pitch w:val="default"/>
    <w:sig w:usb0="00000000" w:usb1="0000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  <w:embedBold r:id="rId1" w:subsetted="1" w:fontKey="{A6A79836-0CE8-438A-A956-38E161B20398}"/>
  </w:font>
  <w:font w:name="HGP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DejaVu San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CFCE" w14:textId="77777777" w:rsidR="00684A68" w:rsidRDefault="00B264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D0DFF" w14:textId="77777777" w:rsidR="00684A68" w:rsidRDefault="00684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A280" w14:textId="77777777" w:rsidR="00684A68" w:rsidRDefault="00B26414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lang w:val="en-GB"/>
      </w:rPr>
      <w:t>-more-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F124" w14:textId="77777777" w:rsidR="00684A68" w:rsidRDefault="00B26414">
    <w:pPr>
      <w:pStyle w:val="Footer"/>
      <w:jc w:val="center"/>
      <w:rPr>
        <w:rFonts w:ascii="Arial" w:hAnsi="Arial" w:cs="Arial"/>
        <w:kern w:val="2"/>
        <w:sz w:val="21"/>
        <w:szCs w:val="24"/>
      </w:rPr>
    </w:pPr>
    <w:r>
      <w:rPr>
        <w:rFonts w:ascii="Arial" w:hAnsi="Arial" w:cs="Arial"/>
        <w:lang w:val="en-GB"/>
      </w:rPr>
      <w:t>-more-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D4BE" w14:textId="77777777" w:rsidR="00390172" w:rsidRDefault="00390172">
      <w:pPr>
        <w:spacing w:after="0" w:line="240" w:lineRule="auto"/>
      </w:pPr>
      <w:r>
        <w:separator/>
      </w:r>
    </w:p>
  </w:footnote>
  <w:footnote w:type="continuationSeparator" w:id="0">
    <w:p w14:paraId="39507068" w14:textId="77777777" w:rsidR="00390172" w:rsidRDefault="0039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C78F2" w14:textId="77777777" w:rsidR="00684A68" w:rsidRDefault="00B2641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-</w:t>
    </w:r>
    <w:sdt>
      <w:sdtPr>
        <w:rPr>
          <w:rFonts w:ascii="Arial" w:hAnsi="Arial" w:cs="Arial"/>
        </w:rPr>
        <w:id w:val="2050643082"/>
      </w:sdtPr>
      <w:sdtEndPr/>
      <w:sdtContent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FA648A" w:rsidRPr="00FA648A">
          <w:rPr>
            <w:rFonts w:ascii="Arial" w:hAnsi="Arial" w:cs="Arial"/>
            <w:noProof/>
            <w:lang w:val="ja-JP"/>
          </w:rPr>
          <w:t>3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>-</w:t>
        </w:r>
      </w:sdtContent>
    </w:sdt>
  </w:p>
  <w:p w14:paraId="2438C69D" w14:textId="77777777" w:rsidR="00684A68" w:rsidRDefault="00684A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DA327D"/>
    <w:multiLevelType w:val="multilevel"/>
    <w:tmpl w:val="0CDA327D"/>
    <w:lvl w:ilvl="0">
      <w:start w:val="1"/>
      <w:numFmt w:val="decimal"/>
      <w:pStyle w:val="1"/>
      <w:lvlText w:val="*%1"/>
      <w:lvlJc w:val="left"/>
      <w:pPr>
        <w:tabs>
          <w:tab w:val="left" w:pos="652"/>
        </w:tabs>
        <w:ind w:left="652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hint="eastAsia"/>
      </w:rPr>
    </w:lvl>
  </w:abstractNum>
  <w:abstractNum w:abstractNumId="11" w15:restartNumberingAfterBreak="0">
    <w:nsid w:val="71272880"/>
    <w:multiLevelType w:val="multilevel"/>
    <w:tmpl w:val="71272880"/>
    <w:lvl w:ilvl="0">
      <w:start w:val="1"/>
      <w:numFmt w:val="none"/>
      <w:pStyle w:val="a"/>
      <w:lvlText w:val="%1*"/>
      <w:lvlJc w:val="left"/>
      <w:pPr>
        <w:tabs>
          <w:tab w:val="left" w:pos="113"/>
        </w:tabs>
        <w:ind w:left="113" w:hanging="113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drawingGridHorizontalSpacing w:val="103"/>
  <w:drawingGridVerticalSpacing w:val="353"/>
  <w:noPunctuationKerning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430"/>
    <w:rsid w:val="DFDF23BB"/>
    <w:rsid w:val="00000A21"/>
    <w:rsid w:val="00001054"/>
    <w:rsid w:val="0000223F"/>
    <w:rsid w:val="00003E58"/>
    <w:rsid w:val="000041BD"/>
    <w:rsid w:val="00004A82"/>
    <w:rsid w:val="00004DEA"/>
    <w:rsid w:val="0000535A"/>
    <w:rsid w:val="000058B3"/>
    <w:rsid w:val="00006340"/>
    <w:rsid w:val="00007253"/>
    <w:rsid w:val="0001022D"/>
    <w:rsid w:val="000109DB"/>
    <w:rsid w:val="00011156"/>
    <w:rsid w:val="000121B5"/>
    <w:rsid w:val="00013362"/>
    <w:rsid w:val="0001497E"/>
    <w:rsid w:val="00014B0C"/>
    <w:rsid w:val="0001592D"/>
    <w:rsid w:val="000167A4"/>
    <w:rsid w:val="0001758F"/>
    <w:rsid w:val="00020EC6"/>
    <w:rsid w:val="0002201B"/>
    <w:rsid w:val="00022424"/>
    <w:rsid w:val="000225CF"/>
    <w:rsid w:val="00023032"/>
    <w:rsid w:val="00023375"/>
    <w:rsid w:val="00024B1C"/>
    <w:rsid w:val="00024BC8"/>
    <w:rsid w:val="00025081"/>
    <w:rsid w:val="00025E8D"/>
    <w:rsid w:val="00025FA0"/>
    <w:rsid w:val="00026A2B"/>
    <w:rsid w:val="00027C78"/>
    <w:rsid w:val="000302D9"/>
    <w:rsid w:val="00030AB4"/>
    <w:rsid w:val="00030B0D"/>
    <w:rsid w:val="00032A49"/>
    <w:rsid w:val="00033098"/>
    <w:rsid w:val="0003450E"/>
    <w:rsid w:val="00034C83"/>
    <w:rsid w:val="000355D5"/>
    <w:rsid w:val="00035691"/>
    <w:rsid w:val="00035A0F"/>
    <w:rsid w:val="00036368"/>
    <w:rsid w:val="00036C75"/>
    <w:rsid w:val="00036ED5"/>
    <w:rsid w:val="000371A8"/>
    <w:rsid w:val="00037300"/>
    <w:rsid w:val="0004120E"/>
    <w:rsid w:val="00041E3C"/>
    <w:rsid w:val="00041F23"/>
    <w:rsid w:val="000433A4"/>
    <w:rsid w:val="00043846"/>
    <w:rsid w:val="00043A9A"/>
    <w:rsid w:val="00045854"/>
    <w:rsid w:val="00045F63"/>
    <w:rsid w:val="00050164"/>
    <w:rsid w:val="00050382"/>
    <w:rsid w:val="00050608"/>
    <w:rsid w:val="000508FB"/>
    <w:rsid w:val="00051D37"/>
    <w:rsid w:val="0005244F"/>
    <w:rsid w:val="00052E67"/>
    <w:rsid w:val="000539E6"/>
    <w:rsid w:val="00055356"/>
    <w:rsid w:val="000609B2"/>
    <w:rsid w:val="00060D58"/>
    <w:rsid w:val="000612A3"/>
    <w:rsid w:val="000615D3"/>
    <w:rsid w:val="00061FF1"/>
    <w:rsid w:val="00062791"/>
    <w:rsid w:val="00062D5D"/>
    <w:rsid w:val="00062D94"/>
    <w:rsid w:val="0006355D"/>
    <w:rsid w:val="000635E8"/>
    <w:rsid w:val="0006393D"/>
    <w:rsid w:val="00063B0D"/>
    <w:rsid w:val="00063F9A"/>
    <w:rsid w:val="00064BF2"/>
    <w:rsid w:val="00064C6F"/>
    <w:rsid w:val="00065916"/>
    <w:rsid w:val="000663AC"/>
    <w:rsid w:val="0006652C"/>
    <w:rsid w:val="00066E9B"/>
    <w:rsid w:val="00070ACC"/>
    <w:rsid w:val="00072C01"/>
    <w:rsid w:val="000739D8"/>
    <w:rsid w:val="00074BAE"/>
    <w:rsid w:val="00074FD7"/>
    <w:rsid w:val="00075873"/>
    <w:rsid w:val="00075A08"/>
    <w:rsid w:val="00076445"/>
    <w:rsid w:val="0007771B"/>
    <w:rsid w:val="000777B8"/>
    <w:rsid w:val="000810A7"/>
    <w:rsid w:val="0008140E"/>
    <w:rsid w:val="0008290A"/>
    <w:rsid w:val="00083164"/>
    <w:rsid w:val="00083567"/>
    <w:rsid w:val="00083FC1"/>
    <w:rsid w:val="000847FD"/>
    <w:rsid w:val="00084AEA"/>
    <w:rsid w:val="00085CCB"/>
    <w:rsid w:val="00085CF4"/>
    <w:rsid w:val="00085F88"/>
    <w:rsid w:val="000860D2"/>
    <w:rsid w:val="000860EF"/>
    <w:rsid w:val="000866C9"/>
    <w:rsid w:val="0008765D"/>
    <w:rsid w:val="00090CBB"/>
    <w:rsid w:val="00091995"/>
    <w:rsid w:val="00093783"/>
    <w:rsid w:val="0009396E"/>
    <w:rsid w:val="0009423C"/>
    <w:rsid w:val="000946B8"/>
    <w:rsid w:val="00094BDE"/>
    <w:rsid w:val="00095190"/>
    <w:rsid w:val="00096173"/>
    <w:rsid w:val="000969F2"/>
    <w:rsid w:val="00096D98"/>
    <w:rsid w:val="00097A47"/>
    <w:rsid w:val="000A119A"/>
    <w:rsid w:val="000A2121"/>
    <w:rsid w:val="000A3156"/>
    <w:rsid w:val="000A5F74"/>
    <w:rsid w:val="000A72D6"/>
    <w:rsid w:val="000B0432"/>
    <w:rsid w:val="000B07A0"/>
    <w:rsid w:val="000B2045"/>
    <w:rsid w:val="000B2C81"/>
    <w:rsid w:val="000B439E"/>
    <w:rsid w:val="000B4C25"/>
    <w:rsid w:val="000B4C4F"/>
    <w:rsid w:val="000B5447"/>
    <w:rsid w:val="000B688D"/>
    <w:rsid w:val="000C0C3F"/>
    <w:rsid w:val="000C1980"/>
    <w:rsid w:val="000C1CEB"/>
    <w:rsid w:val="000C2B95"/>
    <w:rsid w:val="000C2BF8"/>
    <w:rsid w:val="000C3887"/>
    <w:rsid w:val="000C4308"/>
    <w:rsid w:val="000C4FD2"/>
    <w:rsid w:val="000C53F5"/>
    <w:rsid w:val="000C55D1"/>
    <w:rsid w:val="000C5A87"/>
    <w:rsid w:val="000C6289"/>
    <w:rsid w:val="000C6E3A"/>
    <w:rsid w:val="000C7279"/>
    <w:rsid w:val="000C7526"/>
    <w:rsid w:val="000C7A0D"/>
    <w:rsid w:val="000D047F"/>
    <w:rsid w:val="000D1C4B"/>
    <w:rsid w:val="000D2BE6"/>
    <w:rsid w:val="000D31B6"/>
    <w:rsid w:val="000D46FE"/>
    <w:rsid w:val="000D48B2"/>
    <w:rsid w:val="000D5495"/>
    <w:rsid w:val="000D6B43"/>
    <w:rsid w:val="000E1D8C"/>
    <w:rsid w:val="000E1F04"/>
    <w:rsid w:val="000E289E"/>
    <w:rsid w:val="000E2CE2"/>
    <w:rsid w:val="000E3C47"/>
    <w:rsid w:val="000E46EB"/>
    <w:rsid w:val="000E6A7B"/>
    <w:rsid w:val="000E6AD8"/>
    <w:rsid w:val="000F055B"/>
    <w:rsid w:val="000F0742"/>
    <w:rsid w:val="000F083C"/>
    <w:rsid w:val="000F1EC3"/>
    <w:rsid w:val="000F20C1"/>
    <w:rsid w:val="000F2AF0"/>
    <w:rsid w:val="000F2BDE"/>
    <w:rsid w:val="000F3C0B"/>
    <w:rsid w:val="000F42B0"/>
    <w:rsid w:val="000F4630"/>
    <w:rsid w:val="000F6DE0"/>
    <w:rsid w:val="000F7990"/>
    <w:rsid w:val="000F7CEC"/>
    <w:rsid w:val="000F7F0C"/>
    <w:rsid w:val="00101566"/>
    <w:rsid w:val="00101BD6"/>
    <w:rsid w:val="001022D3"/>
    <w:rsid w:val="00102D0B"/>
    <w:rsid w:val="0010324B"/>
    <w:rsid w:val="00103E4B"/>
    <w:rsid w:val="001055B6"/>
    <w:rsid w:val="00105B48"/>
    <w:rsid w:val="00106DDC"/>
    <w:rsid w:val="001105D6"/>
    <w:rsid w:val="00110ECE"/>
    <w:rsid w:val="001124E2"/>
    <w:rsid w:val="00113565"/>
    <w:rsid w:val="00113C67"/>
    <w:rsid w:val="00115557"/>
    <w:rsid w:val="00115BEE"/>
    <w:rsid w:val="00116704"/>
    <w:rsid w:val="00117222"/>
    <w:rsid w:val="001209F7"/>
    <w:rsid w:val="00121342"/>
    <w:rsid w:val="001214B3"/>
    <w:rsid w:val="00121747"/>
    <w:rsid w:val="00122A6B"/>
    <w:rsid w:val="00124EE2"/>
    <w:rsid w:val="00125161"/>
    <w:rsid w:val="00125580"/>
    <w:rsid w:val="00126BAB"/>
    <w:rsid w:val="00130A9C"/>
    <w:rsid w:val="00130CCB"/>
    <w:rsid w:val="00130F84"/>
    <w:rsid w:val="00132A11"/>
    <w:rsid w:val="00132D01"/>
    <w:rsid w:val="00133234"/>
    <w:rsid w:val="00133506"/>
    <w:rsid w:val="0013359D"/>
    <w:rsid w:val="0013448B"/>
    <w:rsid w:val="001353AC"/>
    <w:rsid w:val="00136026"/>
    <w:rsid w:val="0013617F"/>
    <w:rsid w:val="00136FB8"/>
    <w:rsid w:val="00137031"/>
    <w:rsid w:val="00140ADB"/>
    <w:rsid w:val="00140DB7"/>
    <w:rsid w:val="001414FE"/>
    <w:rsid w:val="001419DF"/>
    <w:rsid w:val="00141EF1"/>
    <w:rsid w:val="00143C55"/>
    <w:rsid w:val="00145FF5"/>
    <w:rsid w:val="001470AF"/>
    <w:rsid w:val="001476A9"/>
    <w:rsid w:val="00147EF5"/>
    <w:rsid w:val="0015083C"/>
    <w:rsid w:val="001511BB"/>
    <w:rsid w:val="00152EB1"/>
    <w:rsid w:val="001544FE"/>
    <w:rsid w:val="00155553"/>
    <w:rsid w:val="00156B9A"/>
    <w:rsid w:val="0016170C"/>
    <w:rsid w:val="00161B90"/>
    <w:rsid w:val="00163099"/>
    <w:rsid w:val="00165202"/>
    <w:rsid w:val="001656E6"/>
    <w:rsid w:val="00165B4C"/>
    <w:rsid w:val="00166B70"/>
    <w:rsid w:val="00166FF8"/>
    <w:rsid w:val="001720DE"/>
    <w:rsid w:val="00172842"/>
    <w:rsid w:val="00173CBE"/>
    <w:rsid w:val="0017423C"/>
    <w:rsid w:val="00176D78"/>
    <w:rsid w:val="00177464"/>
    <w:rsid w:val="00177855"/>
    <w:rsid w:val="001805D6"/>
    <w:rsid w:val="00180BAF"/>
    <w:rsid w:val="0018129B"/>
    <w:rsid w:val="00181C3A"/>
    <w:rsid w:val="001821D8"/>
    <w:rsid w:val="0018327D"/>
    <w:rsid w:val="001846E4"/>
    <w:rsid w:val="00184A01"/>
    <w:rsid w:val="00186307"/>
    <w:rsid w:val="0018728E"/>
    <w:rsid w:val="00187B52"/>
    <w:rsid w:val="001905AE"/>
    <w:rsid w:val="00192AB4"/>
    <w:rsid w:val="001938CD"/>
    <w:rsid w:val="00193FF7"/>
    <w:rsid w:val="001945DF"/>
    <w:rsid w:val="00194677"/>
    <w:rsid w:val="00194E46"/>
    <w:rsid w:val="0019513F"/>
    <w:rsid w:val="0019539F"/>
    <w:rsid w:val="001955B1"/>
    <w:rsid w:val="00195B92"/>
    <w:rsid w:val="00195BB9"/>
    <w:rsid w:val="001961D0"/>
    <w:rsid w:val="001965A3"/>
    <w:rsid w:val="001966CF"/>
    <w:rsid w:val="00196E21"/>
    <w:rsid w:val="00196ECA"/>
    <w:rsid w:val="0019734C"/>
    <w:rsid w:val="00197705"/>
    <w:rsid w:val="001A0EB6"/>
    <w:rsid w:val="001A10FC"/>
    <w:rsid w:val="001A1B15"/>
    <w:rsid w:val="001A1D34"/>
    <w:rsid w:val="001A2C98"/>
    <w:rsid w:val="001A2FC2"/>
    <w:rsid w:val="001A3713"/>
    <w:rsid w:val="001A4494"/>
    <w:rsid w:val="001A53DF"/>
    <w:rsid w:val="001A596A"/>
    <w:rsid w:val="001A5A4F"/>
    <w:rsid w:val="001A6357"/>
    <w:rsid w:val="001A7BF2"/>
    <w:rsid w:val="001A7C6D"/>
    <w:rsid w:val="001A7DF6"/>
    <w:rsid w:val="001B13FA"/>
    <w:rsid w:val="001B1C75"/>
    <w:rsid w:val="001B2628"/>
    <w:rsid w:val="001B2A59"/>
    <w:rsid w:val="001B2E6E"/>
    <w:rsid w:val="001B31EC"/>
    <w:rsid w:val="001B4076"/>
    <w:rsid w:val="001B4FCF"/>
    <w:rsid w:val="001B5CBE"/>
    <w:rsid w:val="001B64B0"/>
    <w:rsid w:val="001B6822"/>
    <w:rsid w:val="001B698D"/>
    <w:rsid w:val="001B7014"/>
    <w:rsid w:val="001C19A1"/>
    <w:rsid w:val="001C1B8B"/>
    <w:rsid w:val="001C2931"/>
    <w:rsid w:val="001C3D78"/>
    <w:rsid w:val="001C46AF"/>
    <w:rsid w:val="001C4CCD"/>
    <w:rsid w:val="001C5369"/>
    <w:rsid w:val="001C5A60"/>
    <w:rsid w:val="001C65FD"/>
    <w:rsid w:val="001C6D70"/>
    <w:rsid w:val="001C7CCC"/>
    <w:rsid w:val="001D08E4"/>
    <w:rsid w:val="001D0F52"/>
    <w:rsid w:val="001D1894"/>
    <w:rsid w:val="001D2305"/>
    <w:rsid w:val="001D25AC"/>
    <w:rsid w:val="001D4793"/>
    <w:rsid w:val="001D4856"/>
    <w:rsid w:val="001D4DB0"/>
    <w:rsid w:val="001D561A"/>
    <w:rsid w:val="001D5F59"/>
    <w:rsid w:val="001D632F"/>
    <w:rsid w:val="001D6560"/>
    <w:rsid w:val="001D6706"/>
    <w:rsid w:val="001D6A93"/>
    <w:rsid w:val="001D762C"/>
    <w:rsid w:val="001D796B"/>
    <w:rsid w:val="001D7AAB"/>
    <w:rsid w:val="001D7D88"/>
    <w:rsid w:val="001E032C"/>
    <w:rsid w:val="001E1E91"/>
    <w:rsid w:val="001E2528"/>
    <w:rsid w:val="001E2907"/>
    <w:rsid w:val="001E294A"/>
    <w:rsid w:val="001E3AF5"/>
    <w:rsid w:val="001E3CD5"/>
    <w:rsid w:val="001E4512"/>
    <w:rsid w:val="001E4794"/>
    <w:rsid w:val="001E5033"/>
    <w:rsid w:val="001E5E90"/>
    <w:rsid w:val="001E6006"/>
    <w:rsid w:val="001E60BC"/>
    <w:rsid w:val="001E6633"/>
    <w:rsid w:val="001F1D18"/>
    <w:rsid w:val="001F2611"/>
    <w:rsid w:val="001F39EB"/>
    <w:rsid w:val="001F765C"/>
    <w:rsid w:val="001F77F3"/>
    <w:rsid w:val="00200A42"/>
    <w:rsid w:val="00201B6E"/>
    <w:rsid w:val="00202190"/>
    <w:rsid w:val="002035B6"/>
    <w:rsid w:val="00203F24"/>
    <w:rsid w:val="002048D4"/>
    <w:rsid w:val="0020490A"/>
    <w:rsid w:val="00204EAE"/>
    <w:rsid w:val="00205430"/>
    <w:rsid w:val="0020642E"/>
    <w:rsid w:val="002070DE"/>
    <w:rsid w:val="0021141A"/>
    <w:rsid w:val="002118F8"/>
    <w:rsid w:val="00214F29"/>
    <w:rsid w:val="00214FB3"/>
    <w:rsid w:val="00215104"/>
    <w:rsid w:val="00220FA8"/>
    <w:rsid w:val="00222460"/>
    <w:rsid w:val="00222E04"/>
    <w:rsid w:val="0022335A"/>
    <w:rsid w:val="00224B62"/>
    <w:rsid w:val="00224D01"/>
    <w:rsid w:val="00225639"/>
    <w:rsid w:val="00227977"/>
    <w:rsid w:val="00227A15"/>
    <w:rsid w:val="002308E1"/>
    <w:rsid w:val="00230E54"/>
    <w:rsid w:val="0023139C"/>
    <w:rsid w:val="00231BAB"/>
    <w:rsid w:val="00232144"/>
    <w:rsid w:val="002334A4"/>
    <w:rsid w:val="0023390B"/>
    <w:rsid w:val="00233E1A"/>
    <w:rsid w:val="00234776"/>
    <w:rsid w:val="00235050"/>
    <w:rsid w:val="00235172"/>
    <w:rsid w:val="002353C2"/>
    <w:rsid w:val="00235654"/>
    <w:rsid w:val="0023770D"/>
    <w:rsid w:val="00240B88"/>
    <w:rsid w:val="00241427"/>
    <w:rsid w:val="00241B41"/>
    <w:rsid w:val="00242707"/>
    <w:rsid w:val="00245328"/>
    <w:rsid w:val="002454A7"/>
    <w:rsid w:val="00247028"/>
    <w:rsid w:val="00251FB6"/>
    <w:rsid w:val="0025248A"/>
    <w:rsid w:val="00253CF6"/>
    <w:rsid w:val="00253D10"/>
    <w:rsid w:val="002540FE"/>
    <w:rsid w:val="0025457B"/>
    <w:rsid w:val="00255458"/>
    <w:rsid w:val="00255D39"/>
    <w:rsid w:val="002562A6"/>
    <w:rsid w:val="002566AD"/>
    <w:rsid w:val="00256A7E"/>
    <w:rsid w:val="00256AC8"/>
    <w:rsid w:val="00256D0E"/>
    <w:rsid w:val="002570D8"/>
    <w:rsid w:val="002575EA"/>
    <w:rsid w:val="00257D94"/>
    <w:rsid w:val="00261854"/>
    <w:rsid w:val="00263828"/>
    <w:rsid w:val="00264732"/>
    <w:rsid w:val="00266084"/>
    <w:rsid w:val="0026629B"/>
    <w:rsid w:val="002700B6"/>
    <w:rsid w:val="00270157"/>
    <w:rsid w:val="0027102B"/>
    <w:rsid w:val="00272BD1"/>
    <w:rsid w:val="00273029"/>
    <w:rsid w:val="00274972"/>
    <w:rsid w:val="002749BF"/>
    <w:rsid w:val="00274B15"/>
    <w:rsid w:val="00275405"/>
    <w:rsid w:val="002757D4"/>
    <w:rsid w:val="00275ACD"/>
    <w:rsid w:val="00275CD2"/>
    <w:rsid w:val="00277347"/>
    <w:rsid w:val="00280007"/>
    <w:rsid w:val="00281732"/>
    <w:rsid w:val="00282612"/>
    <w:rsid w:val="00283679"/>
    <w:rsid w:val="00283B0A"/>
    <w:rsid w:val="00284117"/>
    <w:rsid w:val="0028537E"/>
    <w:rsid w:val="00286AD2"/>
    <w:rsid w:val="00286D6E"/>
    <w:rsid w:val="00290167"/>
    <w:rsid w:val="00290193"/>
    <w:rsid w:val="00290402"/>
    <w:rsid w:val="0029129C"/>
    <w:rsid w:val="0029176C"/>
    <w:rsid w:val="002929DA"/>
    <w:rsid w:val="00293BDD"/>
    <w:rsid w:val="0029483A"/>
    <w:rsid w:val="0029608B"/>
    <w:rsid w:val="0029719E"/>
    <w:rsid w:val="00297A62"/>
    <w:rsid w:val="00297E30"/>
    <w:rsid w:val="002A1764"/>
    <w:rsid w:val="002A1DB4"/>
    <w:rsid w:val="002A2CEA"/>
    <w:rsid w:val="002A4885"/>
    <w:rsid w:val="002A4917"/>
    <w:rsid w:val="002A7CAD"/>
    <w:rsid w:val="002A7F1C"/>
    <w:rsid w:val="002B2EA4"/>
    <w:rsid w:val="002B3C5A"/>
    <w:rsid w:val="002B444C"/>
    <w:rsid w:val="002B6958"/>
    <w:rsid w:val="002B6BDE"/>
    <w:rsid w:val="002B79FE"/>
    <w:rsid w:val="002C11EE"/>
    <w:rsid w:val="002C2B99"/>
    <w:rsid w:val="002C4177"/>
    <w:rsid w:val="002C5B42"/>
    <w:rsid w:val="002C6627"/>
    <w:rsid w:val="002C7248"/>
    <w:rsid w:val="002D083A"/>
    <w:rsid w:val="002D1CF3"/>
    <w:rsid w:val="002D2D14"/>
    <w:rsid w:val="002D301F"/>
    <w:rsid w:val="002D41A0"/>
    <w:rsid w:val="002D42FA"/>
    <w:rsid w:val="002D496D"/>
    <w:rsid w:val="002D4AA3"/>
    <w:rsid w:val="002D5E03"/>
    <w:rsid w:val="002D6391"/>
    <w:rsid w:val="002D6C68"/>
    <w:rsid w:val="002D735A"/>
    <w:rsid w:val="002D7D88"/>
    <w:rsid w:val="002E116F"/>
    <w:rsid w:val="002E1250"/>
    <w:rsid w:val="002E16DC"/>
    <w:rsid w:val="002E183F"/>
    <w:rsid w:val="002E27FA"/>
    <w:rsid w:val="002E2A60"/>
    <w:rsid w:val="002E40DC"/>
    <w:rsid w:val="002E50AA"/>
    <w:rsid w:val="002E605C"/>
    <w:rsid w:val="002E636B"/>
    <w:rsid w:val="002F1CB7"/>
    <w:rsid w:val="002F213D"/>
    <w:rsid w:val="002F36EE"/>
    <w:rsid w:val="002F41ED"/>
    <w:rsid w:val="002F4A0F"/>
    <w:rsid w:val="002F5CEF"/>
    <w:rsid w:val="002F6EC5"/>
    <w:rsid w:val="002F7644"/>
    <w:rsid w:val="003000B4"/>
    <w:rsid w:val="00301E81"/>
    <w:rsid w:val="00302DFC"/>
    <w:rsid w:val="0030302D"/>
    <w:rsid w:val="00303BF5"/>
    <w:rsid w:val="00303DE8"/>
    <w:rsid w:val="003044F4"/>
    <w:rsid w:val="00305622"/>
    <w:rsid w:val="00306678"/>
    <w:rsid w:val="00306D39"/>
    <w:rsid w:val="003071EC"/>
    <w:rsid w:val="003114F1"/>
    <w:rsid w:val="00311A75"/>
    <w:rsid w:val="00311CCA"/>
    <w:rsid w:val="00312EA2"/>
    <w:rsid w:val="00314508"/>
    <w:rsid w:val="00315C85"/>
    <w:rsid w:val="00315D4B"/>
    <w:rsid w:val="003163C3"/>
    <w:rsid w:val="003213B3"/>
    <w:rsid w:val="0032145C"/>
    <w:rsid w:val="00321528"/>
    <w:rsid w:val="00321A43"/>
    <w:rsid w:val="0032440E"/>
    <w:rsid w:val="00324966"/>
    <w:rsid w:val="0032576B"/>
    <w:rsid w:val="003261FE"/>
    <w:rsid w:val="003268D1"/>
    <w:rsid w:val="00330308"/>
    <w:rsid w:val="003308E9"/>
    <w:rsid w:val="00330F96"/>
    <w:rsid w:val="00331A53"/>
    <w:rsid w:val="00332646"/>
    <w:rsid w:val="00333AD4"/>
    <w:rsid w:val="00333DB9"/>
    <w:rsid w:val="00334019"/>
    <w:rsid w:val="0033436F"/>
    <w:rsid w:val="00334B99"/>
    <w:rsid w:val="00334BDA"/>
    <w:rsid w:val="00336201"/>
    <w:rsid w:val="003365A2"/>
    <w:rsid w:val="00337AAC"/>
    <w:rsid w:val="00337D2F"/>
    <w:rsid w:val="00337FAA"/>
    <w:rsid w:val="00337FDC"/>
    <w:rsid w:val="003418C1"/>
    <w:rsid w:val="00342D87"/>
    <w:rsid w:val="00343114"/>
    <w:rsid w:val="00343625"/>
    <w:rsid w:val="00347469"/>
    <w:rsid w:val="0035006B"/>
    <w:rsid w:val="003503DA"/>
    <w:rsid w:val="0035056F"/>
    <w:rsid w:val="003527E8"/>
    <w:rsid w:val="00353652"/>
    <w:rsid w:val="00353BEE"/>
    <w:rsid w:val="003540EF"/>
    <w:rsid w:val="0035496F"/>
    <w:rsid w:val="00354A36"/>
    <w:rsid w:val="00355F69"/>
    <w:rsid w:val="00356957"/>
    <w:rsid w:val="00357EC9"/>
    <w:rsid w:val="003603E0"/>
    <w:rsid w:val="0036058F"/>
    <w:rsid w:val="00360F39"/>
    <w:rsid w:val="00361B4C"/>
    <w:rsid w:val="003621EE"/>
    <w:rsid w:val="003642ED"/>
    <w:rsid w:val="003648DB"/>
    <w:rsid w:val="00364AB3"/>
    <w:rsid w:val="0036579A"/>
    <w:rsid w:val="003658A3"/>
    <w:rsid w:val="003661C3"/>
    <w:rsid w:val="00370039"/>
    <w:rsid w:val="00371486"/>
    <w:rsid w:val="00371797"/>
    <w:rsid w:val="00371D92"/>
    <w:rsid w:val="0037334C"/>
    <w:rsid w:val="0037487E"/>
    <w:rsid w:val="00374C16"/>
    <w:rsid w:val="00375379"/>
    <w:rsid w:val="00375A18"/>
    <w:rsid w:val="00375C2E"/>
    <w:rsid w:val="00375D8E"/>
    <w:rsid w:val="00375F0C"/>
    <w:rsid w:val="00376B3A"/>
    <w:rsid w:val="00377F50"/>
    <w:rsid w:val="00380027"/>
    <w:rsid w:val="003817D7"/>
    <w:rsid w:val="003826DB"/>
    <w:rsid w:val="00383FC8"/>
    <w:rsid w:val="00384595"/>
    <w:rsid w:val="00384631"/>
    <w:rsid w:val="00385F06"/>
    <w:rsid w:val="003863BD"/>
    <w:rsid w:val="00386B20"/>
    <w:rsid w:val="00387537"/>
    <w:rsid w:val="0038753F"/>
    <w:rsid w:val="00390172"/>
    <w:rsid w:val="00393421"/>
    <w:rsid w:val="00394809"/>
    <w:rsid w:val="00394D7A"/>
    <w:rsid w:val="00394F3F"/>
    <w:rsid w:val="00395550"/>
    <w:rsid w:val="003963C7"/>
    <w:rsid w:val="00396FD8"/>
    <w:rsid w:val="00397271"/>
    <w:rsid w:val="003975AA"/>
    <w:rsid w:val="003A094A"/>
    <w:rsid w:val="003A0F27"/>
    <w:rsid w:val="003A1546"/>
    <w:rsid w:val="003A1AFF"/>
    <w:rsid w:val="003A201F"/>
    <w:rsid w:val="003A24A1"/>
    <w:rsid w:val="003A3FDD"/>
    <w:rsid w:val="003A488F"/>
    <w:rsid w:val="003A4E10"/>
    <w:rsid w:val="003A530F"/>
    <w:rsid w:val="003A665D"/>
    <w:rsid w:val="003A66D2"/>
    <w:rsid w:val="003A71EC"/>
    <w:rsid w:val="003A7F60"/>
    <w:rsid w:val="003B1C95"/>
    <w:rsid w:val="003B30E4"/>
    <w:rsid w:val="003B3111"/>
    <w:rsid w:val="003B3D2D"/>
    <w:rsid w:val="003B3F63"/>
    <w:rsid w:val="003B617E"/>
    <w:rsid w:val="003B6594"/>
    <w:rsid w:val="003B6933"/>
    <w:rsid w:val="003B6AF2"/>
    <w:rsid w:val="003B7872"/>
    <w:rsid w:val="003C00ED"/>
    <w:rsid w:val="003C2E36"/>
    <w:rsid w:val="003C3B5B"/>
    <w:rsid w:val="003C3E94"/>
    <w:rsid w:val="003C5DEF"/>
    <w:rsid w:val="003C6645"/>
    <w:rsid w:val="003C7BE6"/>
    <w:rsid w:val="003D03D6"/>
    <w:rsid w:val="003D0D81"/>
    <w:rsid w:val="003D11C9"/>
    <w:rsid w:val="003D198A"/>
    <w:rsid w:val="003D2C5F"/>
    <w:rsid w:val="003D3FD1"/>
    <w:rsid w:val="003D49E5"/>
    <w:rsid w:val="003D6819"/>
    <w:rsid w:val="003D7774"/>
    <w:rsid w:val="003E01AD"/>
    <w:rsid w:val="003E036E"/>
    <w:rsid w:val="003E0FAB"/>
    <w:rsid w:val="003E18D0"/>
    <w:rsid w:val="003E1BEF"/>
    <w:rsid w:val="003E1E8C"/>
    <w:rsid w:val="003E2B67"/>
    <w:rsid w:val="003E2BD6"/>
    <w:rsid w:val="003E402B"/>
    <w:rsid w:val="003E41F5"/>
    <w:rsid w:val="003E4E7E"/>
    <w:rsid w:val="003E59B5"/>
    <w:rsid w:val="003E5D1E"/>
    <w:rsid w:val="003E680A"/>
    <w:rsid w:val="003E71BD"/>
    <w:rsid w:val="003E7210"/>
    <w:rsid w:val="003E77D4"/>
    <w:rsid w:val="003E7E71"/>
    <w:rsid w:val="003F42FF"/>
    <w:rsid w:val="003F4A03"/>
    <w:rsid w:val="003F4FFD"/>
    <w:rsid w:val="003F5029"/>
    <w:rsid w:val="003F50A0"/>
    <w:rsid w:val="003F5F29"/>
    <w:rsid w:val="003F682B"/>
    <w:rsid w:val="003F694B"/>
    <w:rsid w:val="003F74BC"/>
    <w:rsid w:val="00400218"/>
    <w:rsid w:val="00400E2F"/>
    <w:rsid w:val="00400F62"/>
    <w:rsid w:val="004018ED"/>
    <w:rsid w:val="00401C72"/>
    <w:rsid w:val="004022ED"/>
    <w:rsid w:val="00403E9A"/>
    <w:rsid w:val="00410727"/>
    <w:rsid w:val="00410D2E"/>
    <w:rsid w:val="00411D19"/>
    <w:rsid w:val="00412A66"/>
    <w:rsid w:val="00412D20"/>
    <w:rsid w:val="004135FC"/>
    <w:rsid w:val="004141C9"/>
    <w:rsid w:val="004145F8"/>
    <w:rsid w:val="00414BAD"/>
    <w:rsid w:val="00414D71"/>
    <w:rsid w:val="004178B8"/>
    <w:rsid w:val="00420BC9"/>
    <w:rsid w:val="00421222"/>
    <w:rsid w:val="004214B4"/>
    <w:rsid w:val="0042232B"/>
    <w:rsid w:val="004253E1"/>
    <w:rsid w:val="00426C09"/>
    <w:rsid w:val="00427AA8"/>
    <w:rsid w:val="00430C4D"/>
    <w:rsid w:val="00430F36"/>
    <w:rsid w:val="004311AA"/>
    <w:rsid w:val="00431B16"/>
    <w:rsid w:val="00431C2B"/>
    <w:rsid w:val="00431C90"/>
    <w:rsid w:val="00432173"/>
    <w:rsid w:val="00433E6E"/>
    <w:rsid w:val="004341D6"/>
    <w:rsid w:val="00434347"/>
    <w:rsid w:val="00435478"/>
    <w:rsid w:val="00435B30"/>
    <w:rsid w:val="00435C1E"/>
    <w:rsid w:val="004411FF"/>
    <w:rsid w:val="00441963"/>
    <w:rsid w:val="0044196C"/>
    <w:rsid w:val="00442027"/>
    <w:rsid w:val="004440B1"/>
    <w:rsid w:val="00444D10"/>
    <w:rsid w:val="0044582F"/>
    <w:rsid w:val="004469E6"/>
    <w:rsid w:val="004476AA"/>
    <w:rsid w:val="00447A60"/>
    <w:rsid w:val="00447A64"/>
    <w:rsid w:val="00447BF5"/>
    <w:rsid w:val="00450E82"/>
    <w:rsid w:val="004515A1"/>
    <w:rsid w:val="00452050"/>
    <w:rsid w:val="00452A1D"/>
    <w:rsid w:val="00453678"/>
    <w:rsid w:val="004540B2"/>
    <w:rsid w:val="004547AA"/>
    <w:rsid w:val="00454AD1"/>
    <w:rsid w:val="0045536C"/>
    <w:rsid w:val="0045543A"/>
    <w:rsid w:val="00456234"/>
    <w:rsid w:val="00457951"/>
    <w:rsid w:val="0046093F"/>
    <w:rsid w:val="00460FEE"/>
    <w:rsid w:val="004612D1"/>
    <w:rsid w:val="00461C34"/>
    <w:rsid w:val="0046236B"/>
    <w:rsid w:val="00464198"/>
    <w:rsid w:val="0046436E"/>
    <w:rsid w:val="0046443F"/>
    <w:rsid w:val="00464E84"/>
    <w:rsid w:val="00465F5C"/>
    <w:rsid w:val="0046779B"/>
    <w:rsid w:val="00467EE2"/>
    <w:rsid w:val="0047082A"/>
    <w:rsid w:val="004713CF"/>
    <w:rsid w:val="00472DE5"/>
    <w:rsid w:val="0047328F"/>
    <w:rsid w:val="004733FF"/>
    <w:rsid w:val="00473493"/>
    <w:rsid w:val="004752C8"/>
    <w:rsid w:val="0047546B"/>
    <w:rsid w:val="0047576E"/>
    <w:rsid w:val="00475E93"/>
    <w:rsid w:val="00476589"/>
    <w:rsid w:val="00482561"/>
    <w:rsid w:val="004831BA"/>
    <w:rsid w:val="004835CA"/>
    <w:rsid w:val="0048365A"/>
    <w:rsid w:val="00484BEC"/>
    <w:rsid w:val="00485838"/>
    <w:rsid w:val="00485EAA"/>
    <w:rsid w:val="00486066"/>
    <w:rsid w:val="00486413"/>
    <w:rsid w:val="00486737"/>
    <w:rsid w:val="0048696E"/>
    <w:rsid w:val="00487730"/>
    <w:rsid w:val="004907B7"/>
    <w:rsid w:val="00490AE3"/>
    <w:rsid w:val="00490FBA"/>
    <w:rsid w:val="00491512"/>
    <w:rsid w:val="0049156C"/>
    <w:rsid w:val="0049315A"/>
    <w:rsid w:val="004939D2"/>
    <w:rsid w:val="0049431E"/>
    <w:rsid w:val="00495629"/>
    <w:rsid w:val="004964B3"/>
    <w:rsid w:val="0049747B"/>
    <w:rsid w:val="004974EE"/>
    <w:rsid w:val="00497801"/>
    <w:rsid w:val="00497839"/>
    <w:rsid w:val="004A1163"/>
    <w:rsid w:val="004A2F40"/>
    <w:rsid w:val="004A314F"/>
    <w:rsid w:val="004A315A"/>
    <w:rsid w:val="004A5808"/>
    <w:rsid w:val="004A6E83"/>
    <w:rsid w:val="004A7CFC"/>
    <w:rsid w:val="004A7FED"/>
    <w:rsid w:val="004B40BE"/>
    <w:rsid w:val="004B4FAF"/>
    <w:rsid w:val="004B5235"/>
    <w:rsid w:val="004B5FB4"/>
    <w:rsid w:val="004B6F42"/>
    <w:rsid w:val="004B7462"/>
    <w:rsid w:val="004B748F"/>
    <w:rsid w:val="004B7A2B"/>
    <w:rsid w:val="004B7B47"/>
    <w:rsid w:val="004C0202"/>
    <w:rsid w:val="004C20BF"/>
    <w:rsid w:val="004C3C7A"/>
    <w:rsid w:val="004C425F"/>
    <w:rsid w:val="004C4D86"/>
    <w:rsid w:val="004C65FE"/>
    <w:rsid w:val="004C7D3D"/>
    <w:rsid w:val="004D0694"/>
    <w:rsid w:val="004D1D57"/>
    <w:rsid w:val="004D20C7"/>
    <w:rsid w:val="004D20C9"/>
    <w:rsid w:val="004D2353"/>
    <w:rsid w:val="004D34F6"/>
    <w:rsid w:val="004D3C30"/>
    <w:rsid w:val="004D4B9B"/>
    <w:rsid w:val="004D4C89"/>
    <w:rsid w:val="004D6F8E"/>
    <w:rsid w:val="004E1438"/>
    <w:rsid w:val="004E1461"/>
    <w:rsid w:val="004E15F7"/>
    <w:rsid w:val="004E1BEF"/>
    <w:rsid w:val="004E34DF"/>
    <w:rsid w:val="004E3C26"/>
    <w:rsid w:val="004E45D2"/>
    <w:rsid w:val="004E5303"/>
    <w:rsid w:val="004E5C76"/>
    <w:rsid w:val="004E5F22"/>
    <w:rsid w:val="004E6462"/>
    <w:rsid w:val="004E659B"/>
    <w:rsid w:val="004E6C1B"/>
    <w:rsid w:val="004E7825"/>
    <w:rsid w:val="004F1229"/>
    <w:rsid w:val="004F1894"/>
    <w:rsid w:val="004F1A81"/>
    <w:rsid w:val="004F2FFA"/>
    <w:rsid w:val="004F43E9"/>
    <w:rsid w:val="004F4E8E"/>
    <w:rsid w:val="004F5888"/>
    <w:rsid w:val="004F733B"/>
    <w:rsid w:val="004F7842"/>
    <w:rsid w:val="004F7D97"/>
    <w:rsid w:val="00500A7D"/>
    <w:rsid w:val="00500AA4"/>
    <w:rsid w:val="00501CC8"/>
    <w:rsid w:val="005037E8"/>
    <w:rsid w:val="00504B72"/>
    <w:rsid w:val="00504C86"/>
    <w:rsid w:val="00504DA3"/>
    <w:rsid w:val="005054C2"/>
    <w:rsid w:val="00505967"/>
    <w:rsid w:val="0050599F"/>
    <w:rsid w:val="005063CA"/>
    <w:rsid w:val="005072CA"/>
    <w:rsid w:val="00507538"/>
    <w:rsid w:val="005079B2"/>
    <w:rsid w:val="00507F6B"/>
    <w:rsid w:val="005108AB"/>
    <w:rsid w:val="00510B10"/>
    <w:rsid w:val="00511F0A"/>
    <w:rsid w:val="00512EA8"/>
    <w:rsid w:val="00513FB4"/>
    <w:rsid w:val="005143A0"/>
    <w:rsid w:val="005147BB"/>
    <w:rsid w:val="00514BFE"/>
    <w:rsid w:val="00515073"/>
    <w:rsid w:val="0051591E"/>
    <w:rsid w:val="00516011"/>
    <w:rsid w:val="00520351"/>
    <w:rsid w:val="00520CED"/>
    <w:rsid w:val="00521047"/>
    <w:rsid w:val="00521A79"/>
    <w:rsid w:val="005227BB"/>
    <w:rsid w:val="00523795"/>
    <w:rsid w:val="00523C1A"/>
    <w:rsid w:val="005242A1"/>
    <w:rsid w:val="005245AD"/>
    <w:rsid w:val="00524C63"/>
    <w:rsid w:val="005255B7"/>
    <w:rsid w:val="005255EA"/>
    <w:rsid w:val="005279E4"/>
    <w:rsid w:val="0053004A"/>
    <w:rsid w:val="005306AA"/>
    <w:rsid w:val="00531572"/>
    <w:rsid w:val="0053177B"/>
    <w:rsid w:val="00531AA4"/>
    <w:rsid w:val="00531FA7"/>
    <w:rsid w:val="005323A2"/>
    <w:rsid w:val="0053242C"/>
    <w:rsid w:val="005332AA"/>
    <w:rsid w:val="005353B4"/>
    <w:rsid w:val="005369BD"/>
    <w:rsid w:val="00537A33"/>
    <w:rsid w:val="00537F13"/>
    <w:rsid w:val="00537F3A"/>
    <w:rsid w:val="005408BE"/>
    <w:rsid w:val="005432D5"/>
    <w:rsid w:val="005435C9"/>
    <w:rsid w:val="00544A29"/>
    <w:rsid w:val="00544D84"/>
    <w:rsid w:val="00545588"/>
    <w:rsid w:val="00545BA1"/>
    <w:rsid w:val="0054760C"/>
    <w:rsid w:val="00547EA5"/>
    <w:rsid w:val="00550A75"/>
    <w:rsid w:val="00550EEA"/>
    <w:rsid w:val="00551D2A"/>
    <w:rsid w:val="00551DDE"/>
    <w:rsid w:val="005526D6"/>
    <w:rsid w:val="00552C2F"/>
    <w:rsid w:val="00554382"/>
    <w:rsid w:val="00554477"/>
    <w:rsid w:val="005551BE"/>
    <w:rsid w:val="00555E71"/>
    <w:rsid w:val="00556508"/>
    <w:rsid w:val="005608B7"/>
    <w:rsid w:val="00560CB1"/>
    <w:rsid w:val="005626EE"/>
    <w:rsid w:val="00563FD2"/>
    <w:rsid w:val="00564B0A"/>
    <w:rsid w:val="00564FBF"/>
    <w:rsid w:val="0056672E"/>
    <w:rsid w:val="00567E9C"/>
    <w:rsid w:val="00570769"/>
    <w:rsid w:val="00570D9F"/>
    <w:rsid w:val="00572477"/>
    <w:rsid w:val="005728B6"/>
    <w:rsid w:val="005728D6"/>
    <w:rsid w:val="00572FC8"/>
    <w:rsid w:val="0057329B"/>
    <w:rsid w:val="00573670"/>
    <w:rsid w:val="00573C96"/>
    <w:rsid w:val="00575C13"/>
    <w:rsid w:val="00575E21"/>
    <w:rsid w:val="00575E3C"/>
    <w:rsid w:val="00576035"/>
    <w:rsid w:val="0057621B"/>
    <w:rsid w:val="00577619"/>
    <w:rsid w:val="005778D2"/>
    <w:rsid w:val="00577CBB"/>
    <w:rsid w:val="005807DC"/>
    <w:rsid w:val="00580B2E"/>
    <w:rsid w:val="00582FD7"/>
    <w:rsid w:val="005848A4"/>
    <w:rsid w:val="00584A73"/>
    <w:rsid w:val="005854BA"/>
    <w:rsid w:val="005854BF"/>
    <w:rsid w:val="005864A5"/>
    <w:rsid w:val="0058660B"/>
    <w:rsid w:val="00586F24"/>
    <w:rsid w:val="00587E3D"/>
    <w:rsid w:val="00587F7A"/>
    <w:rsid w:val="00590E48"/>
    <w:rsid w:val="00591BC3"/>
    <w:rsid w:val="00593DCE"/>
    <w:rsid w:val="00593F3A"/>
    <w:rsid w:val="00594495"/>
    <w:rsid w:val="00594956"/>
    <w:rsid w:val="0059603F"/>
    <w:rsid w:val="0059642B"/>
    <w:rsid w:val="0059665E"/>
    <w:rsid w:val="005966D3"/>
    <w:rsid w:val="005967A4"/>
    <w:rsid w:val="00597487"/>
    <w:rsid w:val="00597800"/>
    <w:rsid w:val="005A066D"/>
    <w:rsid w:val="005A06B4"/>
    <w:rsid w:val="005A2B11"/>
    <w:rsid w:val="005A364F"/>
    <w:rsid w:val="005A5B83"/>
    <w:rsid w:val="005A5CD0"/>
    <w:rsid w:val="005A6BA3"/>
    <w:rsid w:val="005B0602"/>
    <w:rsid w:val="005B0965"/>
    <w:rsid w:val="005B2A07"/>
    <w:rsid w:val="005B3AAA"/>
    <w:rsid w:val="005B548C"/>
    <w:rsid w:val="005B5B03"/>
    <w:rsid w:val="005B5DE4"/>
    <w:rsid w:val="005B7505"/>
    <w:rsid w:val="005B7C43"/>
    <w:rsid w:val="005C0143"/>
    <w:rsid w:val="005C018A"/>
    <w:rsid w:val="005C0745"/>
    <w:rsid w:val="005C1383"/>
    <w:rsid w:val="005C1BF7"/>
    <w:rsid w:val="005C3283"/>
    <w:rsid w:val="005C3B78"/>
    <w:rsid w:val="005C43C3"/>
    <w:rsid w:val="005C50F3"/>
    <w:rsid w:val="005C56AC"/>
    <w:rsid w:val="005C591C"/>
    <w:rsid w:val="005D056C"/>
    <w:rsid w:val="005D0A10"/>
    <w:rsid w:val="005D10DC"/>
    <w:rsid w:val="005D158A"/>
    <w:rsid w:val="005D18B6"/>
    <w:rsid w:val="005D2AC9"/>
    <w:rsid w:val="005D2F74"/>
    <w:rsid w:val="005D3368"/>
    <w:rsid w:val="005D4F04"/>
    <w:rsid w:val="005D5278"/>
    <w:rsid w:val="005D54CD"/>
    <w:rsid w:val="005D5C88"/>
    <w:rsid w:val="005D6230"/>
    <w:rsid w:val="005D657F"/>
    <w:rsid w:val="005D6C03"/>
    <w:rsid w:val="005D7C86"/>
    <w:rsid w:val="005D7F04"/>
    <w:rsid w:val="005E0420"/>
    <w:rsid w:val="005E21AD"/>
    <w:rsid w:val="005E2D8E"/>
    <w:rsid w:val="005E382A"/>
    <w:rsid w:val="005E3E15"/>
    <w:rsid w:val="005E4B5C"/>
    <w:rsid w:val="005E4C9D"/>
    <w:rsid w:val="005E4D65"/>
    <w:rsid w:val="005E51BF"/>
    <w:rsid w:val="005E53E3"/>
    <w:rsid w:val="005E7657"/>
    <w:rsid w:val="005F0462"/>
    <w:rsid w:val="005F20F4"/>
    <w:rsid w:val="005F353D"/>
    <w:rsid w:val="005F3753"/>
    <w:rsid w:val="005F4690"/>
    <w:rsid w:val="005F4CEA"/>
    <w:rsid w:val="005F4F5F"/>
    <w:rsid w:val="005F510B"/>
    <w:rsid w:val="005F62B9"/>
    <w:rsid w:val="005F7351"/>
    <w:rsid w:val="00600285"/>
    <w:rsid w:val="00601CFD"/>
    <w:rsid w:val="006023AC"/>
    <w:rsid w:val="00604300"/>
    <w:rsid w:val="00605430"/>
    <w:rsid w:val="00605BC3"/>
    <w:rsid w:val="006064D7"/>
    <w:rsid w:val="00606506"/>
    <w:rsid w:val="006070EB"/>
    <w:rsid w:val="006079DA"/>
    <w:rsid w:val="00610158"/>
    <w:rsid w:val="006106AB"/>
    <w:rsid w:val="00611273"/>
    <w:rsid w:val="006120A0"/>
    <w:rsid w:val="0061434B"/>
    <w:rsid w:val="006144EB"/>
    <w:rsid w:val="00614E6A"/>
    <w:rsid w:val="006154AA"/>
    <w:rsid w:val="0061575A"/>
    <w:rsid w:val="00616EB8"/>
    <w:rsid w:val="00617386"/>
    <w:rsid w:val="006178E6"/>
    <w:rsid w:val="00617AB6"/>
    <w:rsid w:val="00620BE1"/>
    <w:rsid w:val="00621ACA"/>
    <w:rsid w:val="0062345A"/>
    <w:rsid w:val="0062352F"/>
    <w:rsid w:val="006251E6"/>
    <w:rsid w:val="0062531E"/>
    <w:rsid w:val="00630DE3"/>
    <w:rsid w:val="00633291"/>
    <w:rsid w:val="006372DA"/>
    <w:rsid w:val="006377DE"/>
    <w:rsid w:val="00637BCE"/>
    <w:rsid w:val="00640F0E"/>
    <w:rsid w:val="006416D1"/>
    <w:rsid w:val="00641F9C"/>
    <w:rsid w:val="0064264C"/>
    <w:rsid w:val="0064276C"/>
    <w:rsid w:val="006429E1"/>
    <w:rsid w:val="00643062"/>
    <w:rsid w:val="006439B8"/>
    <w:rsid w:val="006443C1"/>
    <w:rsid w:val="006470EA"/>
    <w:rsid w:val="006473D2"/>
    <w:rsid w:val="006502D8"/>
    <w:rsid w:val="00651A88"/>
    <w:rsid w:val="00653CE0"/>
    <w:rsid w:val="00654D01"/>
    <w:rsid w:val="00655132"/>
    <w:rsid w:val="006555C4"/>
    <w:rsid w:val="00656559"/>
    <w:rsid w:val="00657C57"/>
    <w:rsid w:val="00657D3C"/>
    <w:rsid w:val="00657FBA"/>
    <w:rsid w:val="00661132"/>
    <w:rsid w:val="0066230C"/>
    <w:rsid w:val="00663181"/>
    <w:rsid w:val="006639A0"/>
    <w:rsid w:val="0066672B"/>
    <w:rsid w:val="00670682"/>
    <w:rsid w:val="0067100C"/>
    <w:rsid w:val="00672D53"/>
    <w:rsid w:val="00672F36"/>
    <w:rsid w:val="00673576"/>
    <w:rsid w:val="00673AE4"/>
    <w:rsid w:val="00673FE9"/>
    <w:rsid w:val="0067441E"/>
    <w:rsid w:val="00674CE6"/>
    <w:rsid w:val="006767C3"/>
    <w:rsid w:val="006773FC"/>
    <w:rsid w:val="0068005C"/>
    <w:rsid w:val="006801DD"/>
    <w:rsid w:val="00681528"/>
    <w:rsid w:val="0068185B"/>
    <w:rsid w:val="00681B23"/>
    <w:rsid w:val="006830DB"/>
    <w:rsid w:val="006835F0"/>
    <w:rsid w:val="00683ECF"/>
    <w:rsid w:val="00683F02"/>
    <w:rsid w:val="00684741"/>
    <w:rsid w:val="006849A4"/>
    <w:rsid w:val="00684A68"/>
    <w:rsid w:val="00684FA9"/>
    <w:rsid w:val="0068557E"/>
    <w:rsid w:val="006876FF"/>
    <w:rsid w:val="00687CFD"/>
    <w:rsid w:val="00690DA4"/>
    <w:rsid w:val="006928EC"/>
    <w:rsid w:val="00692C84"/>
    <w:rsid w:val="00692E41"/>
    <w:rsid w:val="00692F1B"/>
    <w:rsid w:val="00693C93"/>
    <w:rsid w:val="00694021"/>
    <w:rsid w:val="0069501B"/>
    <w:rsid w:val="00695055"/>
    <w:rsid w:val="00695B57"/>
    <w:rsid w:val="00695EBD"/>
    <w:rsid w:val="006961CD"/>
    <w:rsid w:val="006962E7"/>
    <w:rsid w:val="006A0388"/>
    <w:rsid w:val="006A08F0"/>
    <w:rsid w:val="006A0C19"/>
    <w:rsid w:val="006A0EDF"/>
    <w:rsid w:val="006A1655"/>
    <w:rsid w:val="006A2E61"/>
    <w:rsid w:val="006A3845"/>
    <w:rsid w:val="006A38BE"/>
    <w:rsid w:val="006A4F08"/>
    <w:rsid w:val="006A5848"/>
    <w:rsid w:val="006A63B9"/>
    <w:rsid w:val="006A6599"/>
    <w:rsid w:val="006A722D"/>
    <w:rsid w:val="006A7262"/>
    <w:rsid w:val="006B03E7"/>
    <w:rsid w:val="006B09F9"/>
    <w:rsid w:val="006B0A71"/>
    <w:rsid w:val="006B153F"/>
    <w:rsid w:val="006B16F0"/>
    <w:rsid w:val="006B2459"/>
    <w:rsid w:val="006B2909"/>
    <w:rsid w:val="006B3C5C"/>
    <w:rsid w:val="006B3FCA"/>
    <w:rsid w:val="006B4159"/>
    <w:rsid w:val="006B6DFF"/>
    <w:rsid w:val="006C07D2"/>
    <w:rsid w:val="006C11BB"/>
    <w:rsid w:val="006C198F"/>
    <w:rsid w:val="006C2062"/>
    <w:rsid w:val="006C2711"/>
    <w:rsid w:val="006C2C02"/>
    <w:rsid w:val="006C2F7B"/>
    <w:rsid w:val="006C456A"/>
    <w:rsid w:val="006C4FED"/>
    <w:rsid w:val="006C5C58"/>
    <w:rsid w:val="006C623A"/>
    <w:rsid w:val="006C723B"/>
    <w:rsid w:val="006C7881"/>
    <w:rsid w:val="006C7D9E"/>
    <w:rsid w:val="006C7EC0"/>
    <w:rsid w:val="006D01F3"/>
    <w:rsid w:val="006D09D5"/>
    <w:rsid w:val="006D0DF6"/>
    <w:rsid w:val="006D11A2"/>
    <w:rsid w:val="006D1770"/>
    <w:rsid w:val="006D2F01"/>
    <w:rsid w:val="006D33A6"/>
    <w:rsid w:val="006D3A62"/>
    <w:rsid w:val="006D40D1"/>
    <w:rsid w:val="006D6F11"/>
    <w:rsid w:val="006E0100"/>
    <w:rsid w:val="006E019A"/>
    <w:rsid w:val="006E3159"/>
    <w:rsid w:val="006E362A"/>
    <w:rsid w:val="006E3723"/>
    <w:rsid w:val="006E40B6"/>
    <w:rsid w:val="006E4C70"/>
    <w:rsid w:val="006E50CA"/>
    <w:rsid w:val="006E592B"/>
    <w:rsid w:val="006E6CB2"/>
    <w:rsid w:val="006E6F7E"/>
    <w:rsid w:val="006E7DAB"/>
    <w:rsid w:val="006F01A3"/>
    <w:rsid w:val="006F09E5"/>
    <w:rsid w:val="006F0B4D"/>
    <w:rsid w:val="006F1319"/>
    <w:rsid w:val="006F1798"/>
    <w:rsid w:val="006F2568"/>
    <w:rsid w:val="006F2D0B"/>
    <w:rsid w:val="006F437B"/>
    <w:rsid w:val="006F4920"/>
    <w:rsid w:val="006F4C2C"/>
    <w:rsid w:val="006F4DDD"/>
    <w:rsid w:val="006F4F5B"/>
    <w:rsid w:val="0070047A"/>
    <w:rsid w:val="00700EE3"/>
    <w:rsid w:val="0070189D"/>
    <w:rsid w:val="00701D67"/>
    <w:rsid w:val="00701FF9"/>
    <w:rsid w:val="0070227E"/>
    <w:rsid w:val="00702E75"/>
    <w:rsid w:val="00705C36"/>
    <w:rsid w:val="007069B8"/>
    <w:rsid w:val="00710C18"/>
    <w:rsid w:val="007113F4"/>
    <w:rsid w:val="007137A4"/>
    <w:rsid w:val="00714FA9"/>
    <w:rsid w:val="007164A8"/>
    <w:rsid w:val="0071665C"/>
    <w:rsid w:val="00716999"/>
    <w:rsid w:val="00716EE6"/>
    <w:rsid w:val="00720259"/>
    <w:rsid w:val="00720482"/>
    <w:rsid w:val="00721F10"/>
    <w:rsid w:val="00722072"/>
    <w:rsid w:val="007223B2"/>
    <w:rsid w:val="00723A96"/>
    <w:rsid w:val="00723B23"/>
    <w:rsid w:val="00725295"/>
    <w:rsid w:val="00726A7E"/>
    <w:rsid w:val="00726C15"/>
    <w:rsid w:val="007271CD"/>
    <w:rsid w:val="007273A7"/>
    <w:rsid w:val="007308BA"/>
    <w:rsid w:val="0073271F"/>
    <w:rsid w:val="00732807"/>
    <w:rsid w:val="00732AF7"/>
    <w:rsid w:val="00733D24"/>
    <w:rsid w:val="007345B0"/>
    <w:rsid w:val="007345D4"/>
    <w:rsid w:val="0073472E"/>
    <w:rsid w:val="00734FD5"/>
    <w:rsid w:val="00734FFF"/>
    <w:rsid w:val="00737C36"/>
    <w:rsid w:val="00737D27"/>
    <w:rsid w:val="00740E4C"/>
    <w:rsid w:val="00741D8E"/>
    <w:rsid w:val="00742875"/>
    <w:rsid w:val="00742E5F"/>
    <w:rsid w:val="00742F81"/>
    <w:rsid w:val="00742FD2"/>
    <w:rsid w:val="00743AE6"/>
    <w:rsid w:val="00743D79"/>
    <w:rsid w:val="00743E0D"/>
    <w:rsid w:val="007453E1"/>
    <w:rsid w:val="00745C38"/>
    <w:rsid w:val="00745D57"/>
    <w:rsid w:val="00746066"/>
    <w:rsid w:val="00746905"/>
    <w:rsid w:val="00747106"/>
    <w:rsid w:val="007472F4"/>
    <w:rsid w:val="0075087B"/>
    <w:rsid w:val="00751E1C"/>
    <w:rsid w:val="00753306"/>
    <w:rsid w:val="0075625E"/>
    <w:rsid w:val="00756754"/>
    <w:rsid w:val="00756F29"/>
    <w:rsid w:val="00756FC3"/>
    <w:rsid w:val="0076001A"/>
    <w:rsid w:val="00760D53"/>
    <w:rsid w:val="00761500"/>
    <w:rsid w:val="007631A3"/>
    <w:rsid w:val="00763369"/>
    <w:rsid w:val="00764C2D"/>
    <w:rsid w:val="00765CBF"/>
    <w:rsid w:val="007668C7"/>
    <w:rsid w:val="00766909"/>
    <w:rsid w:val="00767426"/>
    <w:rsid w:val="00767C56"/>
    <w:rsid w:val="00770092"/>
    <w:rsid w:val="00771609"/>
    <w:rsid w:val="00772302"/>
    <w:rsid w:val="00772CF2"/>
    <w:rsid w:val="007752CC"/>
    <w:rsid w:val="00775E08"/>
    <w:rsid w:val="00775E38"/>
    <w:rsid w:val="00777D02"/>
    <w:rsid w:val="00781724"/>
    <w:rsid w:val="00781D48"/>
    <w:rsid w:val="00782BEF"/>
    <w:rsid w:val="007834C5"/>
    <w:rsid w:val="007837A2"/>
    <w:rsid w:val="00783A93"/>
    <w:rsid w:val="00783B4D"/>
    <w:rsid w:val="00784E5F"/>
    <w:rsid w:val="007859B1"/>
    <w:rsid w:val="007863B3"/>
    <w:rsid w:val="00786C2F"/>
    <w:rsid w:val="007903DA"/>
    <w:rsid w:val="00790A14"/>
    <w:rsid w:val="007921E8"/>
    <w:rsid w:val="007931FD"/>
    <w:rsid w:val="00793234"/>
    <w:rsid w:val="0079353D"/>
    <w:rsid w:val="00793FA0"/>
    <w:rsid w:val="007962A8"/>
    <w:rsid w:val="00796A87"/>
    <w:rsid w:val="007A24F4"/>
    <w:rsid w:val="007A2650"/>
    <w:rsid w:val="007A3198"/>
    <w:rsid w:val="007A3CC6"/>
    <w:rsid w:val="007A450F"/>
    <w:rsid w:val="007A55F3"/>
    <w:rsid w:val="007A6628"/>
    <w:rsid w:val="007A71CD"/>
    <w:rsid w:val="007B0C99"/>
    <w:rsid w:val="007B3643"/>
    <w:rsid w:val="007B3D63"/>
    <w:rsid w:val="007B442A"/>
    <w:rsid w:val="007B499C"/>
    <w:rsid w:val="007B4CC7"/>
    <w:rsid w:val="007B4FF0"/>
    <w:rsid w:val="007B513E"/>
    <w:rsid w:val="007B5487"/>
    <w:rsid w:val="007B75F1"/>
    <w:rsid w:val="007B7C10"/>
    <w:rsid w:val="007C0C3F"/>
    <w:rsid w:val="007C0E9F"/>
    <w:rsid w:val="007C159E"/>
    <w:rsid w:val="007C172E"/>
    <w:rsid w:val="007C1A68"/>
    <w:rsid w:val="007C3B77"/>
    <w:rsid w:val="007C3EFA"/>
    <w:rsid w:val="007C6497"/>
    <w:rsid w:val="007C6C95"/>
    <w:rsid w:val="007C7D3B"/>
    <w:rsid w:val="007D1209"/>
    <w:rsid w:val="007D13BE"/>
    <w:rsid w:val="007D1772"/>
    <w:rsid w:val="007D2D0F"/>
    <w:rsid w:val="007D317C"/>
    <w:rsid w:val="007D48BE"/>
    <w:rsid w:val="007D6D9A"/>
    <w:rsid w:val="007D7FD0"/>
    <w:rsid w:val="007E03F1"/>
    <w:rsid w:val="007E0698"/>
    <w:rsid w:val="007E0E81"/>
    <w:rsid w:val="007E1065"/>
    <w:rsid w:val="007E28E7"/>
    <w:rsid w:val="007E2B73"/>
    <w:rsid w:val="007E2CC0"/>
    <w:rsid w:val="007E476E"/>
    <w:rsid w:val="007E6054"/>
    <w:rsid w:val="007E6739"/>
    <w:rsid w:val="007E69C9"/>
    <w:rsid w:val="007E7329"/>
    <w:rsid w:val="007F1E6D"/>
    <w:rsid w:val="007F24E2"/>
    <w:rsid w:val="007F33F4"/>
    <w:rsid w:val="007F6657"/>
    <w:rsid w:val="007F6AF7"/>
    <w:rsid w:val="007F6FDF"/>
    <w:rsid w:val="007F7FE1"/>
    <w:rsid w:val="008002F3"/>
    <w:rsid w:val="00803D73"/>
    <w:rsid w:val="0080479D"/>
    <w:rsid w:val="00804F3B"/>
    <w:rsid w:val="008056F8"/>
    <w:rsid w:val="00805E82"/>
    <w:rsid w:val="00806868"/>
    <w:rsid w:val="00807264"/>
    <w:rsid w:val="0080785D"/>
    <w:rsid w:val="008100EA"/>
    <w:rsid w:val="00811889"/>
    <w:rsid w:val="00812CA9"/>
    <w:rsid w:val="008131B2"/>
    <w:rsid w:val="00813413"/>
    <w:rsid w:val="00814F47"/>
    <w:rsid w:val="008152C8"/>
    <w:rsid w:val="008215B6"/>
    <w:rsid w:val="00821B17"/>
    <w:rsid w:val="00821CCE"/>
    <w:rsid w:val="008222FF"/>
    <w:rsid w:val="00823426"/>
    <w:rsid w:val="00823E85"/>
    <w:rsid w:val="008243F9"/>
    <w:rsid w:val="00825CCC"/>
    <w:rsid w:val="00826A0D"/>
    <w:rsid w:val="0082742D"/>
    <w:rsid w:val="00827465"/>
    <w:rsid w:val="00830041"/>
    <w:rsid w:val="0083051B"/>
    <w:rsid w:val="00830F74"/>
    <w:rsid w:val="0083239F"/>
    <w:rsid w:val="00834CF1"/>
    <w:rsid w:val="00834D95"/>
    <w:rsid w:val="00836EF9"/>
    <w:rsid w:val="00840328"/>
    <w:rsid w:val="00840AB0"/>
    <w:rsid w:val="008414CB"/>
    <w:rsid w:val="0084195D"/>
    <w:rsid w:val="008420DF"/>
    <w:rsid w:val="008429E1"/>
    <w:rsid w:val="00842C47"/>
    <w:rsid w:val="00844F3F"/>
    <w:rsid w:val="00845948"/>
    <w:rsid w:val="00846147"/>
    <w:rsid w:val="00846AAC"/>
    <w:rsid w:val="00847C5E"/>
    <w:rsid w:val="0085097A"/>
    <w:rsid w:val="00850D76"/>
    <w:rsid w:val="00851341"/>
    <w:rsid w:val="008523D1"/>
    <w:rsid w:val="008533F9"/>
    <w:rsid w:val="00853548"/>
    <w:rsid w:val="008537B2"/>
    <w:rsid w:val="00853DCE"/>
    <w:rsid w:val="00855A63"/>
    <w:rsid w:val="0085612B"/>
    <w:rsid w:val="00857307"/>
    <w:rsid w:val="00857AEE"/>
    <w:rsid w:val="008614CA"/>
    <w:rsid w:val="00861B5E"/>
    <w:rsid w:val="00864D0C"/>
    <w:rsid w:val="008651F3"/>
    <w:rsid w:val="00865283"/>
    <w:rsid w:val="00870059"/>
    <w:rsid w:val="00870B4A"/>
    <w:rsid w:val="0087225F"/>
    <w:rsid w:val="008725CC"/>
    <w:rsid w:val="00873618"/>
    <w:rsid w:val="008749D0"/>
    <w:rsid w:val="00875E11"/>
    <w:rsid w:val="00876364"/>
    <w:rsid w:val="008763AE"/>
    <w:rsid w:val="00877795"/>
    <w:rsid w:val="00877D45"/>
    <w:rsid w:val="00880948"/>
    <w:rsid w:val="00880F20"/>
    <w:rsid w:val="00881CB4"/>
    <w:rsid w:val="00882554"/>
    <w:rsid w:val="0088330D"/>
    <w:rsid w:val="00884600"/>
    <w:rsid w:val="008859D5"/>
    <w:rsid w:val="00885D9A"/>
    <w:rsid w:val="00885E0E"/>
    <w:rsid w:val="0088721C"/>
    <w:rsid w:val="00887397"/>
    <w:rsid w:val="00887D85"/>
    <w:rsid w:val="008901BD"/>
    <w:rsid w:val="008902A4"/>
    <w:rsid w:val="00892BBB"/>
    <w:rsid w:val="00892F2F"/>
    <w:rsid w:val="008938EC"/>
    <w:rsid w:val="008946ED"/>
    <w:rsid w:val="00896ED0"/>
    <w:rsid w:val="008974A3"/>
    <w:rsid w:val="008A0BD8"/>
    <w:rsid w:val="008A152D"/>
    <w:rsid w:val="008A6265"/>
    <w:rsid w:val="008A6563"/>
    <w:rsid w:val="008A6634"/>
    <w:rsid w:val="008A697F"/>
    <w:rsid w:val="008A6E5B"/>
    <w:rsid w:val="008A75FC"/>
    <w:rsid w:val="008A7A1C"/>
    <w:rsid w:val="008A7A21"/>
    <w:rsid w:val="008B01D6"/>
    <w:rsid w:val="008B05E9"/>
    <w:rsid w:val="008B0AEF"/>
    <w:rsid w:val="008B1214"/>
    <w:rsid w:val="008B6448"/>
    <w:rsid w:val="008B6687"/>
    <w:rsid w:val="008B6CAE"/>
    <w:rsid w:val="008B7855"/>
    <w:rsid w:val="008C041D"/>
    <w:rsid w:val="008C0607"/>
    <w:rsid w:val="008C1938"/>
    <w:rsid w:val="008C1C28"/>
    <w:rsid w:val="008C349E"/>
    <w:rsid w:val="008C34C3"/>
    <w:rsid w:val="008C419F"/>
    <w:rsid w:val="008C5A65"/>
    <w:rsid w:val="008C7645"/>
    <w:rsid w:val="008C79F2"/>
    <w:rsid w:val="008C7D39"/>
    <w:rsid w:val="008D0A4A"/>
    <w:rsid w:val="008D0D6A"/>
    <w:rsid w:val="008D100F"/>
    <w:rsid w:val="008D17A7"/>
    <w:rsid w:val="008D1B84"/>
    <w:rsid w:val="008D27E8"/>
    <w:rsid w:val="008D3251"/>
    <w:rsid w:val="008D4B07"/>
    <w:rsid w:val="008D4BCF"/>
    <w:rsid w:val="008D5B53"/>
    <w:rsid w:val="008D67F1"/>
    <w:rsid w:val="008D6EE7"/>
    <w:rsid w:val="008D7257"/>
    <w:rsid w:val="008E01F8"/>
    <w:rsid w:val="008E0226"/>
    <w:rsid w:val="008E0395"/>
    <w:rsid w:val="008E12DE"/>
    <w:rsid w:val="008E13D0"/>
    <w:rsid w:val="008E18D0"/>
    <w:rsid w:val="008E1F8A"/>
    <w:rsid w:val="008E23BA"/>
    <w:rsid w:val="008E2499"/>
    <w:rsid w:val="008E2FB4"/>
    <w:rsid w:val="008E31EA"/>
    <w:rsid w:val="008E43E8"/>
    <w:rsid w:val="008E625D"/>
    <w:rsid w:val="008E673E"/>
    <w:rsid w:val="008E67CD"/>
    <w:rsid w:val="008E77B6"/>
    <w:rsid w:val="008F1B7E"/>
    <w:rsid w:val="008F241E"/>
    <w:rsid w:val="008F28A9"/>
    <w:rsid w:val="008F3020"/>
    <w:rsid w:val="008F3411"/>
    <w:rsid w:val="008F3451"/>
    <w:rsid w:val="008F475A"/>
    <w:rsid w:val="008F4A03"/>
    <w:rsid w:val="008F4A98"/>
    <w:rsid w:val="008F4EE5"/>
    <w:rsid w:val="008F56C1"/>
    <w:rsid w:val="008F5EA4"/>
    <w:rsid w:val="008F7B68"/>
    <w:rsid w:val="008F7E64"/>
    <w:rsid w:val="008F7E85"/>
    <w:rsid w:val="009007CF"/>
    <w:rsid w:val="00900AB3"/>
    <w:rsid w:val="00900E69"/>
    <w:rsid w:val="0090188B"/>
    <w:rsid w:val="00901C12"/>
    <w:rsid w:val="0090316B"/>
    <w:rsid w:val="00903D97"/>
    <w:rsid w:val="00904316"/>
    <w:rsid w:val="009048C8"/>
    <w:rsid w:val="00904FE4"/>
    <w:rsid w:val="00905892"/>
    <w:rsid w:val="00905A01"/>
    <w:rsid w:val="009068E7"/>
    <w:rsid w:val="0090692C"/>
    <w:rsid w:val="00907829"/>
    <w:rsid w:val="00907904"/>
    <w:rsid w:val="009117D0"/>
    <w:rsid w:val="00911DA4"/>
    <w:rsid w:val="0091323E"/>
    <w:rsid w:val="00913E29"/>
    <w:rsid w:val="00914838"/>
    <w:rsid w:val="00915573"/>
    <w:rsid w:val="009156C8"/>
    <w:rsid w:val="0091659B"/>
    <w:rsid w:val="0092169C"/>
    <w:rsid w:val="009228F3"/>
    <w:rsid w:val="009247EF"/>
    <w:rsid w:val="00925ECE"/>
    <w:rsid w:val="00926765"/>
    <w:rsid w:val="0092754F"/>
    <w:rsid w:val="009275A6"/>
    <w:rsid w:val="00927A03"/>
    <w:rsid w:val="0093185E"/>
    <w:rsid w:val="00932574"/>
    <w:rsid w:val="00933140"/>
    <w:rsid w:val="00933359"/>
    <w:rsid w:val="00934120"/>
    <w:rsid w:val="00934371"/>
    <w:rsid w:val="009343F5"/>
    <w:rsid w:val="00934D83"/>
    <w:rsid w:val="00934EE0"/>
    <w:rsid w:val="00936B8F"/>
    <w:rsid w:val="00936D73"/>
    <w:rsid w:val="00936EF9"/>
    <w:rsid w:val="009370FD"/>
    <w:rsid w:val="009423EF"/>
    <w:rsid w:val="00942725"/>
    <w:rsid w:val="00942755"/>
    <w:rsid w:val="00942936"/>
    <w:rsid w:val="00943F11"/>
    <w:rsid w:val="009441F6"/>
    <w:rsid w:val="00945329"/>
    <w:rsid w:val="009459A4"/>
    <w:rsid w:val="009459BA"/>
    <w:rsid w:val="00946EEE"/>
    <w:rsid w:val="009504D4"/>
    <w:rsid w:val="00951BA4"/>
    <w:rsid w:val="00952439"/>
    <w:rsid w:val="00952A7C"/>
    <w:rsid w:val="0095339D"/>
    <w:rsid w:val="00953532"/>
    <w:rsid w:val="009544F6"/>
    <w:rsid w:val="0095476C"/>
    <w:rsid w:val="009557DF"/>
    <w:rsid w:val="00955B13"/>
    <w:rsid w:val="00955DBE"/>
    <w:rsid w:val="009563CB"/>
    <w:rsid w:val="009569F5"/>
    <w:rsid w:val="00956E5E"/>
    <w:rsid w:val="00957265"/>
    <w:rsid w:val="0095758C"/>
    <w:rsid w:val="0096144E"/>
    <w:rsid w:val="00962F5F"/>
    <w:rsid w:val="0096392F"/>
    <w:rsid w:val="00964CE7"/>
    <w:rsid w:val="009659D7"/>
    <w:rsid w:val="009659F3"/>
    <w:rsid w:val="0096600A"/>
    <w:rsid w:val="00966704"/>
    <w:rsid w:val="0096673F"/>
    <w:rsid w:val="00967682"/>
    <w:rsid w:val="00972CCD"/>
    <w:rsid w:val="00972E1A"/>
    <w:rsid w:val="00973B24"/>
    <w:rsid w:val="00974222"/>
    <w:rsid w:val="0097557C"/>
    <w:rsid w:val="009756A9"/>
    <w:rsid w:val="009766DB"/>
    <w:rsid w:val="00977087"/>
    <w:rsid w:val="009772F5"/>
    <w:rsid w:val="00977D25"/>
    <w:rsid w:val="009802C5"/>
    <w:rsid w:val="009815AE"/>
    <w:rsid w:val="009828F8"/>
    <w:rsid w:val="00983B95"/>
    <w:rsid w:val="009854F3"/>
    <w:rsid w:val="00986472"/>
    <w:rsid w:val="00991434"/>
    <w:rsid w:val="00991EAC"/>
    <w:rsid w:val="00992045"/>
    <w:rsid w:val="009926BC"/>
    <w:rsid w:val="0099439E"/>
    <w:rsid w:val="00994899"/>
    <w:rsid w:val="00995801"/>
    <w:rsid w:val="00996F20"/>
    <w:rsid w:val="00997FEB"/>
    <w:rsid w:val="009A136F"/>
    <w:rsid w:val="009A1E23"/>
    <w:rsid w:val="009A2A06"/>
    <w:rsid w:val="009A3D4A"/>
    <w:rsid w:val="009A3F2B"/>
    <w:rsid w:val="009A5790"/>
    <w:rsid w:val="009A5AAD"/>
    <w:rsid w:val="009A5E63"/>
    <w:rsid w:val="009A68FD"/>
    <w:rsid w:val="009A6A19"/>
    <w:rsid w:val="009A76A1"/>
    <w:rsid w:val="009A7AD1"/>
    <w:rsid w:val="009A7D82"/>
    <w:rsid w:val="009A7DBB"/>
    <w:rsid w:val="009B0659"/>
    <w:rsid w:val="009B127D"/>
    <w:rsid w:val="009B1F96"/>
    <w:rsid w:val="009B31B7"/>
    <w:rsid w:val="009B3EB8"/>
    <w:rsid w:val="009B3F91"/>
    <w:rsid w:val="009B4142"/>
    <w:rsid w:val="009B5BA2"/>
    <w:rsid w:val="009B5CF9"/>
    <w:rsid w:val="009C0009"/>
    <w:rsid w:val="009C05AF"/>
    <w:rsid w:val="009C0633"/>
    <w:rsid w:val="009C0F02"/>
    <w:rsid w:val="009C20E8"/>
    <w:rsid w:val="009C21CD"/>
    <w:rsid w:val="009C25D6"/>
    <w:rsid w:val="009C42EB"/>
    <w:rsid w:val="009C4616"/>
    <w:rsid w:val="009C4E00"/>
    <w:rsid w:val="009C4FA3"/>
    <w:rsid w:val="009C50CD"/>
    <w:rsid w:val="009C6E77"/>
    <w:rsid w:val="009C725E"/>
    <w:rsid w:val="009C7AE3"/>
    <w:rsid w:val="009D05BA"/>
    <w:rsid w:val="009D18AE"/>
    <w:rsid w:val="009D2423"/>
    <w:rsid w:val="009D2898"/>
    <w:rsid w:val="009D293C"/>
    <w:rsid w:val="009D4342"/>
    <w:rsid w:val="009D45B8"/>
    <w:rsid w:val="009D46A5"/>
    <w:rsid w:val="009D4AF2"/>
    <w:rsid w:val="009D50C6"/>
    <w:rsid w:val="009D51F3"/>
    <w:rsid w:val="009D5FAB"/>
    <w:rsid w:val="009D6FF6"/>
    <w:rsid w:val="009E041C"/>
    <w:rsid w:val="009E08A6"/>
    <w:rsid w:val="009E2364"/>
    <w:rsid w:val="009E2BB0"/>
    <w:rsid w:val="009E2E81"/>
    <w:rsid w:val="009E2EBE"/>
    <w:rsid w:val="009E3988"/>
    <w:rsid w:val="009E45BD"/>
    <w:rsid w:val="009E5AC8"/>
    <w:rsid w:val="009E5C55"/>
    <w:rsid w:val="009E5DA5"/>
    <w:rsid w:val="009E686D"/>
    <w:rsid w:val="009E736D"/>
    <w:rsid w:val="009E7B00"/>
    <w:rsid w:val="009E7F88"/>
    <w:rsid w:val="009F1ED9"/>
    <w:rsid w:val="009F2C59"/>
    <w:rsid w:val="009F3701"/>
    <w:rsid w:val="009F544E"/>
    <w:rsid w:val="009F5ECF"/>
    <w:rsid w:val="00A00069"/>
    <w:rsid w:val="00A0144C"/>
    <w:rsid w:val="00A01E01"/>
    <w:rsid w:val="00A022C3"/>
    <w:rsid w:val="00A02B3E"/>
    <w:rsid w:val="00A02CDA"/>
    <w:rsid w:val="00A03198"/>
    <w:rsid w:val="00A035F5"/>
    <w:rsid w:val="00A04E9C"/>
    <w:rsid w:val="00A05638"/>
    <w:rsid w:val="00A074BD"/>
    <w:rsid w:val="00A07A76"/>
    <w:rsid w:val="00A1057D"/>
    <w:rsid w:val="00A110BC"/>
    <w:rsid w:val="00A12F8C"/>
    <w:rsid w:val="00A13029"/>
    <w:rsid w:val="00A130DC"/>
    <w:rsid w:val="00A13985"/>
    <w:rsid w:val="00A14C26"/>
    <w:rsid w:val="00A1558B"/>
    <w:rsid w:val="00A20936"/>
    <w:rsid w:val="00A23098"/>
    <w:rsid w:val="00A24C38"/>
    <w:rsid w:val="00A24ECC"/>
    <w:rsid w:val="00A24FED"/>
    <w:rsid w:val="00A2520D"/>
    <w:rsid w:val="00A25960"/>
    <w:rsid w:val="00A27EBA"/>
    <w:rsid w:val="00A30790"/>
    <w:rsid w:val="00A31ADF"/>
    <w:rsid w:val="00A324A3"/>
    <w:rsid w:val="00A33032"/>
    <w:rsid w:val="00A3376A"/>
    <w:rsid w:val="00A34D79"/>
    <w:rsid w:val="00A35BDF"/>
    <w:rsid w:val="00A3638C"/>
    <w:rsid w:val="00A377E8"/>
    <w:rsid w:val="00A40CE1"/>
    <w:rsid w:val="00A413EF"/>
    <w:rsid w:val="00A42492"/>
    <w:rsid w:val="00A42C6E"/>
    <w:rsid w:val="00A43213"/>
    <w:rsid w:val="00A439B2"/>
    <w:rsid w:val="00A43AC4"/>
    <w:rsid w:val="00A44B95"/>
    <w:rsid w:val="00A44D6B"/>
    <w:rsid w:val="00A45831"/>
    <w:rsid w:val="00A45D2A"/>
    <w:rsid w:val="00A45DA4"/>
    <w:rsid w:val="00A462CE"/>
    <w:rsid w:val="00A47E47"/>
    <w:rsid w:val="00A50ED1"/>
    <w:rsid w:val="00A511B2"/>
    <w:rsid w:val="00A51351"/>
    <w:rsid w:val="00A514CE"/>
    <w:rsid w:val="00A51A6D"/>
    <w:rsid w:val="00A54827"/>
    <w:rsid w:val="00A54CFF"/>
    <w:rsid w:val="00A55690"/>
    <w:rsid w:val="00A5667E"/>
    <w:rsid w:val="00A56FFB"/>
    <w:rsid w:val="00A61B1D"/>
    <w:rsid w:val="00A625C1"/>
    <w:rsid w:val="00A6429F"/>
    <w:rsid w:val="00A64ADD"/>
    <w:rsid w:val="00A65283"/>
    <w:rsid w:val="00A66963"/>
    <w:rsid w:val="00A67AF3"/>
    <w:rsid w:val="00A702D5"/>
    <w:rsid w:val="00A7096B"/>
    <w:rsid w:val="00A72974"/>
    <w:rsid w:val="00A743BE"/>
    <w:rsid w:val="00A74CAE"/>
    <w:rsid w:val="00A7581F"/>
    <w:rsid w:val="00A817AD"/>
    <w:rsid w:val="00A81C17"/>
    <w:rsid w:val="00A8305C"/>
    <w:rsid w:val="00A843B5"/>
    <w:rsid w:val="00A84B19"/>
    <w:rsid w:val="00A86883"/>
    <w:rsid w:val="00A86EB2"/>
    <w:rsid w:val="00A870BD"/>
    <w:rsid w:val="00A87356"/>
    <w:rsid w:val="00A87CDB"/>
    <w:rsid w:val="00A91921"/>
    <w:rsid w:val="00A91A20"/>
    <w:rsid w:val="00A9240F"/>
    <w:rsid w:val="00A92AAB"/>
    <w:rsid w:val="00A92F22"/>
    <w:rsid w:val="00A936C2"/>
    <w:rsid w:val="00A939C0"/>
    <w:rsid w:val="00A93E4C"/>
    <w:rsid w:val="00A95557"/>
    <w:rsid w:val="00A95596"/>
    <w:rsid w:val="00AA10B9"/>
    <w:rsid w:val="00AA1460"/>
    <w:rsid w:val="00AA236B"/>
    <w:rsid w:val="00AA2582"/>
    <w:rsid w:val="00AA3699"/>
    <w:rsid w:val="00AA3835"/>
    <w:rsid w:val="00AA448A"/>
    <w:rsid w:val="00AA690C"/>
    <w:rsid w:val="00AA75C8"/>
    <w:rsid w:val="00AA7D4F"/>
    <w:rsid w:val="00AB12FA"/>
    <w:rsid w:val="00AB1B10"/>
    <w:rsid w:val="00AB26B2"/>
    <w:rsid w:val="00AB3CFF"/>
    <w:rsid w:val="00AB407C"/>
    <w:rsid w:val="00AB413B"/>
    <w:rsid w:val="00AB45AC"/>
    <w:rsid w:val="00AB4657"/>
    <w:rsid w:val="00AB49D9"/>
    <w:rsid w:val="00AB54D1"/>
    <w:rsid w:val="00AB6D48"/>
    <w:rsid w:val="00AB6E53"/>
    <w:rsid w:val="00AB6E57"/>
    <w:rsid w:val="00AB7E7C"/>
    <w:rsid w:val="00AC1077"/>
    <w:rsid w:val="00AC1F31"/>
    <w:rsid w:val="00AC1FC1"/>
    <w:rsid w:val="00AC31DE"/>
    <w:rsid w:val="00AC33DB"/>
    <w:rsid w:val="00AC4A26"/>
    <w:rsid w:val="00AC5E44"/>
    <w:rsid w:val="00AC6480"/>
    <w:rsid w:val="00AC6BE2"/>
    <w:rsid w:val="00AD06AB"/>
    <w:rsid w:val="00AD134F"/>
    <w:rsid w:val="00AD1587"/>
    <w:rsid w:val="00AD18D3"/>
    <w:rsid w:val="00AD2E5F"/>
    <w:rsid w:val="00AD39B1"/>
    <w:rsid w:val="00AD4374"/>
    <w:rsid w:val="00AD57A6"/>
    <w:rsid w:val="00AD6269"/>
    <w:rsid w:val="00AD6270"/>
    <w:rsid w:val="00AE0B62"/>
    <w:rsid w:val="00AE17F5"/>
    <w:rsid w:val="00AE18B8"/>
    <w:rsid w:val="00AE20A2"/>
    <w:rsid w:val="00AE2114"/>
    <w:rsid w:val="00AE2485"/>
    <w:rsid w:val="00AE2845"/>
    <w:rsid w:val="00AE45C2"/>
    <w:rsid w:val="00AE62CF"/>
    <w:rsid w:val="00AE66F3"/>
    <w:rsid w:val="00AE7825"/>
    <w:rsid w:val="00AE7E56"/>
    <w:rsid w:val="00AF0930"/>
    <w:rsid w:val="00AF243B"/>
    <w:rsid w:val="00AF36F6"/>
    <w:rsid w:val="00AF3991"/>
    <w:rsid w:val="00AF3BDC"/>
    <w:rsid w:val="00AF43B7"/>
    <w:rsid w:val="00AF6C22"/>
    <w:rsid w:val="00AF7708"/>
    <w:rsid w:val="00AF7CC0"/>
    <w:rsid w:val="00AF7EB6"/>
    <w:rsid w:val="00B00139"/>
    <w:rsid w:val="00B004BA"/>
    <w:rsid w:val="00B00C88"/>
    <w:rsid w:val="00B00D93"/>
    <w:rsid w:val="00B00FCD"/>
    <w:rsid w:val="00B012AE"/>
    <w:rsid w:val="00B01C27"/>
    <w:rsid w:val="00B02792"/>
    <w:rsid w:val="00B03101"/>
    <w:rsid w:val="00B0381C"/>
    <w:rsid w:val="00B04494"/>
    <w:rsid w:val="00B045BC"/>
    <w:rsid w:val="00B05005"/>
    <w:rsid w:val="00B05BE3"/>
    <w:rsid w:val="00B05C15"/>
    <w:rsid w:val="00B06CA0"/>
    <w:rsid w:val="00B10D1B"/>
    <w:rsid w:val="00B11861"/>
    <w:rsid w:val="00B11EAF"/>
    <w:rsid w:val="00B12CCF"/>
    <w:rsid w:val="00B12EBD"/>
    <w:rsid w:val="00B12F1C"/>
    <w:rsid w:val="00B14AF8"/>
    <w:rsid w:val="00B15459"/>
    <w:rsid w:val="00B16E88"/>
    <w:rsid w:val="00B173D2"/>
    <w:rsid w:val="00B2028A"/>
    <w:rsid w:val="00B20C1D"/>
    <w:rsid w:val="00B20DAE"/>
    <w:rsid w:val="00B22852"/>
    <w:rsid w:val="00B23461"/>
    <w:rsid w:val="00B23577"/>
    <w:rsid w:val="00B23EA8"/>
    <w:rsid w:val="00B24D86"/>
    <w:rsid w:val="00B25E96"/>
    <w:rsid w:val="00B26263"/>
    <w:rsid w:val="00B263A1"/>
    <w:rsid w:val="00B263DA"/>
    <w:rsid w:val="00B26414"/>
    <w:rsid w:val="00B26468"/>
    <w:rsid w:val="00B27279"/>
    <w:rsid w:val="00B310B2"/>
    <w:rsid w:val="00B32427"/>
    <w:rsid w:val="00B32465"/>
    <w:rsid w:val="00B32765"/>
    <w:rsid w:val="00B334A1"/>
    <w:rsid w:val="00B33588"/>
    <w:rsid w:val="00B33796"/>
    <w:rsid w:val="00B340C7"/>
    <w:rsid w:val="00B3696C"/>
    <w:rsid w:val="00B36E3D"/>
    <w:rsid w:val="00B37831"/>
    <w:rsid w:val="00B37962"/>
    <w:rsid w:val="00B37FB4"/>
    <w:rsid w:val="00B409BF"/>
    <w:rsid w:val="00B410FC"/>
    <w:rsid w:val="00B4185A"/>
    <w:rsid w:val="00B42375"/>
    <w:rsid w:val="00B424AF"/>
    <w:rsid w:val="00B4302B"/>
    <w:rsid w:val="00B45154"/>
    <w:rsid w:val="00B45F4B"/>
    <w:rsid w:val="00B4771A"/>
    <w:rsid w:val="00B478B4"/>
    <w:rsid w:val="00B47B6D"/>
    <w:rsid w:val="00B47C36"/>
    <w:rsid w:val="00B502DB"/>
    <w:rsid w:val="00B52E0B"/>
    <w:rsid w:val="00B540B5"/>
    <w:rsid w:val="00B5556A"/>
    <w:rsid w:val="00B5576E"/>
    <w:rsid w:val="00B55C95"/>
    <w:rsid w:val="00B56991"/>
    <w:rsid w:val="00B579C6"/>
    <w:rsid w:val="00B57BA7"/>
    <w:rsid w:val="00B57EA1"/>
    <w:rsid w:val="00B601A1"/>
    <w:rsid w:val="00B60B98"/>
    <w:rsid w:val="00B6149A"/>
    <w:rsid w:val="00B61B28"/>
    <w:rsid w:val="00B623F6"/>
    <w:rsid w:val="00B62961"/>
    <w:rsid w:val="00B64144"/>
    <w:rsid w:val="00B65356"/>
    <w:rsid w:val="00B66759"/>
    <w:rsid w:val="00B6730E"/>
    <w:rsid w:val="00B67614"/>
    <w:rsid w:val="00B67678"/>
    <w:rsid w:val="00B67C9B"/>
    <w:rsid w:val="00B71110"/>
    <w:rsid w:val="00B72D36"/>
    <w:rsid w:val="00B73EDD"/>
    <w:rsid w:val="00B74610"/>
    <w:rsid w:val="00B752C1"/>
    <w:rsid w:val="00B76D0C"/>
    <w:rsid w:val="00B80E35"/>
    <w:rsid w:val="00B80F46"/>
    <w:rsid w:val="00B81F32"/>
    <w:rsid w:val="00B823CB"/>
    <w:rsid w:val="00B830E4"/>
    <w:rsid w:val="00B83FCE"/>
    <w:rsid w:val="00B843F0"/>
    <w:rsid w:val="00B845AF"/>
    <w:rsid w:val="00B8507A"/>
    <w:rsid w:val="00B87761"/>
    <w:rsid w:val="00B90EF1"/>
    <w:rsid w:val="00B9177F"/>
    <w:rsid w:val="00B91903"/>
    <w:rsid w:val="00B91B04"/>
    <w:rsid w:val="00B91B4C"/>
    <w:rsid w:val="00B92AB9"/>
    <w:rsid w:val="00B92DDA"/>
    <w:rsid w:val="00B94567"/>
    <w:rsid w:val="00B9692B"/>
    <w:rsid w:val="00BA00B3"/>
    <w:rsid w:val="00BA020E"/>
    <w:rsid w:val="00BA1769"/>
    <w:rsid w:val="00BA1C12"/>
    <w:rsid w:val="00BA2174"/>
    <w:rsid w:val="00BA2B88"/>
    <w:rsid w:val="00BA3365"/>
    <w:rsid w:val="00BA3FA3"/>
    <w:rsid w:val="00BA53DE"/>
    <w:rsid w:val="00BA628A"/>
    <w:rsid w:val="00BA6D65"/>
    <w:rsid w:val="00BA7549"/>
    <w:rsid w:val="00BA772F"/>
    <w:rsid w:val="00BA7C95"/>
    <w:rsid w:val="00BB0157"/>
    <w:rsid w:val="00BB0EF0"/>
    <w:rsid w:val="00BB283B"/>
    <w:rsid w:val="00BB38D8"/>
    <w:rsid w:val="00BB453A"/>
    <w:rsid w:val="00BB5D36"/>
    <w:rsid w:val="00BB5E4A"/>
    <w:rsid w:val="00BB64CD"/>
    <w:rsid w:val="00BC01C4"/>
    <w:rsid w:val="00BC0675"/>
    <w:rsid w:val="00BC088E"/>
    <w:rsid w:val="00BC2DD6"/>
    <w:rsid w:val="00BC3083"/>
    <w:rsid w:val="00BC309A"/>
    <w:rsid w:val="00BC3128"/>
    <w:rsid w:val="00BC4054"/>
    <w:rsid w:val="00BC4FAE"/>
    <w:rsid w:val="00BC5834"/>
    <w:rsid w:val="00BC7EA0"/>
    <w:rsid w:val="00BD19A2"/>
    <w:rsid w:val="00BD242B"/>
    <w:rsid w:val="00BD3269"/>
    <w:rsid w:val="00BD3EA3"/>
    <w:rsid w:val="00BD4200"/>
    <w:rsid w:val="00BD4E27"/>
    <w:rsid w:val="00BD6AAA"/>
    <w:rsid w:val="00BD6B7A"/>
    <w:rsid w:val="00BD7887"/>
    <w:rsid w:val="00BE007E"/>
    <w:rsid w:val="00BE04EA"/>
    <w:rsid w:val="00BE07EC"/>
    <w:rsid w:val="00BE0D2A"/>
    <w:rsid w:val="00BE0E4F"/>
    <w:rsid w:val="00BE1F8C"/>
    <w:rsid w:val="00BE1F99"/>
    <w:rsid w:val="00BE21DB"/>
    <w:rsid w:val="00BE257A"/>
    <w:rsid w:val="00BE3F4E"/>
    <w:rsid w:val="00BE509A"/>
    <w:rsid w:val="00BE52E3"/>
    <w:rsid w:val="00BE5739"/>
    <w:rsid w:val="00BE7BDA"/>
    <w:rsid w:val="00BF03CF"/>
    <w:rsid w:val="00BF068D"/>
    <w:rsid w:val="00BF089B"/>
    <w:rsid w:val="00BF09DE"/>
    <w:rsid w:val="00BF0B19"/>
    <w:rsid w:val="00BF1C12"/>
    <w:rsid w:val="00BF228C"/>
    <w:rsid w:val="00BF2A4E"/>
    <w:rsid w:val="00BF37CF"/>
    <w:rsid w:val="00BF46B5"/>
    <w:rsid w:val="00BF52F4"/>
    <w:rsid w:val="00BF54C0"/>
    <w:rsid w:val="00BF62B6"/>
    <w:rsid w:val="00BF6C35"/>
    <w:rsid w:val="00C00279"/>
    <w:rsid w:val="00C00488"/>
    <w:rsid w:val="00C0087C"/>
    <w:rsid w:val="00C00CA2"/>
    <w:rsid w:val="00C012DD"/>
    <w:rsid w:val="00C0165E"/>
    <w:rsid w:val="00C020F5"/>
    <w:rsid w:val="00C0245D"/>
    <w:rsid w:val="00C02A92"/>
    <w:rsid w:val="00C03215"/>
    <w:rsid w:val="00C036D2"/>
    <w:rsid w:val="00C03EFD"/>
    <w:rsid w:val="00C06436"/>
    <w:rsid w:val="00C06693"/>
    <w:rsid w:val="00C06F49"/>
    <w:rsid w:val="00C076E3"/>
    <w:rsid w:val="00C076EE"/>
    <w:rsid w:val="00C10310"/>
    <w:rsid w:val="00C1197E"/>
    <w:rsid w:val="00C121D9"/>
    <w:rsid w:val="00C1301D"/>
    <w:rsid w:val="00C13785"/>
    <w:rsid w:val="00C139FC"/>
    <w:rsid w:val="00C159DD"/>
    <w:rsid w:val="00C15B07"/>
    <w:rsid w:val="00C15FDB"/>
    <w:rsid w:val="00C179BB"/>
    <w:rsid w:val="00C20FD3"/>
    <w:rsid w:val="00C22910"/>
    <w:rsid w:val="00C2317D"/>
    <w:rsid w:val="00C2389F"/>
    <w:rsid w:val="00C23B1A"/>
    <w:rsid w:val="00C24442"/>
    <w:rsid w:val="00C24C70"/>
    <w:rsid w:val="00C25166"/>
    <w:rsid w:val="00C25396"/>
    <w:rsid w:val="00C26192"/>
    <w:rsid w:val="00C27F2E"/>
    <w:rsid w:val="00C31323"/>
    <w:rsid w:val="00C31A29"/>
    <w:rsid w:val="00C323E5"/>
    <w:rsid w:val="00C3397A"/>
    <w:rsid w:val="00C3579E"/>
    <w:rsid w:val="00C37CF2"/>
    <w:rsid w:val="00C40662"/>
    <w:rsid w:val="00C420C5"/>
    <w:rsid w:val="00C42950"/>
    <w:rsid w:val="00C44477"/>
    <w:rsid w:val="00C4481C"/>
    <w:rsid w:val="00C4499A"/>
    <w:rsid w:val="00C44D53"/>
    <w:rsid w:val="00C45F31"/>
    <w:rsid w:val="00C463CD"/>
    <w:rsid w:val="00C46E89"/>
    <w:rsid w:val="00C47222"/>
    <w:rsid w:val="00C474EA"/>
    <w:rsid w:val="00C47FD6"/>
    <w:rsid w:val="00C52C2B"/>
    <w:rsid w:val="00C54C63"/>
    <w:rsid w:val="00C55A01"/>
    <w:rsid w:val="00C55A2F"/>
    <w:rsid w:val="00C56A37"/>
    <w:rsid w:val="00C6024C"/>
    <w:rsid w:val="00C60EB3"/>
    <w:rsid w:val="00C6103E"/>
    <w:rsid w:val="00C61712"/>
    <w:rsid w:val="00C648F3"/>
    <w:rsid w:val="00C65EA0"/>
    <w:rsid w:val="00C65FA6"/>
    <w:rsid w:val="00C66301"/>
    <w:rsid w:val="00C66DBA"/>
    <w:rsid w:val="00C673A8"/>
    <w:rsid w:val="00C67CA2"/>
    <w:rsid w:val="00C67EE5"/>
    <w:rsid w:val="00C70370"/>
    <w:rsid w:val="00C70696"/>
    <w:rsid w:val="00C71AB6"/>
    <w:rsid w:val="00C71B98"/>
    <w:rsid w:val="00C7201E"/>
    <w:rsid w:val="00C7355B"/>
    <w:rsid w:val="00C73703"/>
    <w:rsid w:val="00C73BB1"/>
    <w:rsid w:val="00C74A07"/>
    <w:rsid w:val="00C74DF8"/>
    <w:rsid w:val="00C75867"/>
    <w:rsid w:val="00C7597C"/>
    <w:rsid w:val="00C75A8A"/>
    <w:rsid w:val="00C76AD7"/>
    <w:rsid w:val="00C77C2E"/>
    <w:rsid w:val="00C77CF0"/>
    <w:rsid w:val="00C80542"/>
    <w:rsid w:val="00C80A55"/>
    <w:rsid w:val="00C8218A"/>
    <w:rsid w:val="00C82905"/>
    <w:rsid w:val="00C82972"/>
    <w:rsid w:val="00C82E9C"/>
    <w:rsid w:val="00C833CF"/>
    <w:rsid w:val="00C83A3F"/>
    <w:rsid w:val="00C847D6"/>
    <w:rsid w:val="00C853D1"/>
    <w:rsid w:val="00C86EEB"/>
    <w:rsid w:val="00C9011F"/>
    <w:rsid w:val="00C90279"/>
    <w:rsid w:val="00C908C7"/>
    <w:rsid w:val="00C91F6E"/>
    <w:rsid w:val="00C91FB4"/>
    <w:rsid w:val="00C92155"/>
    <w:rsid w:val="00C9372F"/>
    <w:rsid w:val="00C9549E"/>
    <w:rsid w:val="00C955CC"/>
    <w:rsid w:val="00C9751F"/>
    <w:rsid w:val="00CA052B"/>
    <w:rsid w:val="00CA1252"/>
    <w:rsid w:val="00CA176E"/>
    <w:rsid w:val="00CA1B15"/>
    <w:rsid w:val="00CA28CC"/>
    <w:rsid w:val="00CA2A89"/>
    <w:rsid w:val="00CA4F97"/>
    <w:rsid w:val="00CA6210"/>
    <w:rsid w:val="00CA6711"/>
    <w:rsid w:val="00CA7226"/>
    <w:rsid w:val="00CA7B6A"/>
    <w:rsid w:val="00CB0526"/>
    <w:rsid w:val="00CB0A52"/>
    <w:rsid w:val="00CB1A22"/>
    <w:rsid w:val="00CB1C72"/>
    <w:rsid w:val="00CB2954"/>
    <w:rsid w:val="00CB313D"/>
    <w:rsid w:val="00CB57AC"/>
    <w:rsid w:val="00CB60E4"/>
    <w:rsid w:val="00CB6243"/>
    <w:rsid w:val="00CB75FB"/>
    <w:rsid w:val="00CC0459"/>
    <w:rsid w:val="00CC0B2D"/>
    <w:rsid w:val="00CC274D"/>
    <w:rsid w:val="00CC2B2A"/>
    <w:rsid w:val="00CC311B"/>
    <w:rsid w:val="00CC4599"/>
    <w:rsid w:val="00CC4CA3"/>
    <w:rsid w:val="00CC6444"/>
    <w:rsid w:val="00CC77DD"/>
    <w:rsid w:val="00CD20ED"/>
    <w:rsid w:val="00CD25B3"/>
    <w:rsid w:val="00CD3B1D"/>
    <w:rsid w:val="00CD4C47"/>
    <w:rsid w:val="00CD5F76"/>
    <w:rsid w:val="00CD67AF"/>
    <w:rsid w:val="00CD6C0D"/>
    <w:rsid w:val="00CD6F1E"/>
    <w:rsid w:val="00CE17E8"/>
    <w:rsid w:val="00CE1AE1"/>
    <w:rsid w:val="00CE2F76"/>
    <w:rsid w:val="00CE4050"/>
    <w:rsid w:val="00CE426B"/>
    <w:rsid w:val="00CE44DB"/>
    <w:rsid w:val="00CE4F1C"/>
    <w:rsid w:val="00CE6982"/>
    <w:rsid w:val="00CE7C66"/>
    <w:rsid w:val="00CE7D79"/>
    <w:rsid w:val="00CE7D8A"/>
    <w:rsid w:val="00CF01D8"/>
    <w:rsid w:val="00CF04F2"/>
    <w:rsid w:val="00CF197D"/>
    <w:rsid w:val="00CF32A4"/>
    <w:rsid w:val="00CF3528"/>
    <w:rsid w:val="00CF3EF0"/>
    <w:rsid w:val="00CF3EF3"/>
    <w:rsid w:val="00CF5962"/>
    <w:rsid w:val="00CF5F11"/>
    <w:rsid w:val="00CF714C"/>
    <w:rsid w:val="00CF74F4"/>
    <w:rsid w:val="00CF76AD"/>
    <w:rsid w:val="00CF7D48"/>
    <w:rsid w:val="00CF7F71"/>
    <w:rsid w:val="00D0170A"/>
    <w:rsid w:val="00D01F0B"/>
    <w:rsid w:val="00D05204"/>
    <w:rsid w:val="00D05C10"/>
    <w:rsid w:val="00D05C2A"/>
    <w:rsid w:val="00D06363"/>
    <w:rsid w:val="00D06F84"/>
    <w:rsid w:val="00D10230"/>
    <w:rsid w:val="00D106EF"/>
    <w:rsid w:val="00D108E4"/>
    <w:rsid w:val="00D11D11"/>
    <w:rsid w:val="00D120D2"/>
    <w:rsid w:val="00D1223C"/>
    <w:rsid w:val="00D13643"/>
    <w:rsid w:val="00D13D3F"/>
    <w:rsid w:val="00D13F54"/>
    <w:rsid w:val="00D14FCA"/>
    <w:rsid w:val="00D1655F"/>
    <w:rsid w:val="00D17165"/>
    <w:rsid w:val="00D20C5F"/>
    <w:rsid w:val="00D21368"/>
    <w:rsid w:val="00D22A35"/>
    <w:rsid w:val="00D22D32"/>
    <w:rsid w:val="00D23A9B"/>
    <w:rsid w:val="00D259BE"/>
    <w:rsid w:val="00D274E2"/>
    <w:rsid w:val="00D27F95"/>
    <w:rsid w:val="00D30320"/>
    <w:rsid w:val="00D30562"/>
    <w:rsid w:val="00D30E3B"/>
    <w:rsid w:val="00D32304"/>
    <w:rsid w:val="00D32321"/>
    <w:rsid w:val="00D32DB8"/>
    <w:rsid w:val="00D34DE9"/>
    <w:rsid w:val="00D35D7A"/>
    <w:rsid w:val="00D3676D"/>
    <w:rsid w:val="00D37283"/>
    <w:rsid w:val="00D372CD"/>
    <w:rsid w:val="00D378F3"/>
    <w:rsid w:val="00D40325"/>
    <w:rsid w:val="00D406DB"/>
    <w:rsid w:val="00D410C0"/>
    <w:rsid w:val="00D413BB"/>
    <w:rsid w:val="00D4145D"/>
    <w:rsid w:val="00D43B77"/>
    <w:rsid w:val="00D4509E"/>
    <w:rsid w:val="00D454D2"/>
    <w:rsid w:val="00D45800"/>
    <w:rsid w:val="00D4582D"/>
    <w:rsid w:val="00D464AA"/>
    <w:rsid w:val="00D47F94"/>
    <w:rsid w:val="00D50264"/>
    <w:rsid w:val="00D50B75"/>
    <w:rsid w:val="00D50BB5"/>
    <w:rsid w:val="00D51368"/>
    <w:rsid w:val="00D5157B"/>
    <w:rsid w:val="00D51671"/>
    <w:rsid w:val="00D5220A"/>
    <w:rsid w:val="00D5296E"/>
    <w:rsid w:val="00D52B20"/>
    <w:rsid w:val="00D53423"/>
    <w:rsid w:val="00D53492"/>
    <w:rsid w:val="00D543D7"/>
    <w:rsid w:val="00D56195"/>
    <w:rsid w:val="00D60291"/>
    <w:rsid w:val="00D6198A"/>
    <w:rsid w:val="00D6216A"/>
    <w:rsid w:val="00D623EA"/>
    <w:rsid w:val="00D638CF"/>
    <w:rsid w:val="00D6461F"/>
    <w:rsid w:val="00D6462A"/>
    <w:rsid w:val="00D66DAA"/>
    <w:rsid w:val="00D66F44"/>
    <w:rsid w:val="00D67CB4"/>
    <w:rsid w:val="00D70817"/>
    <w:rsid w:val="00D71072"/>
    <w:rsid w:val="00D71D3B"/>
    <w:rsid w:val="00D73918"/>
    <w:rsid w:val="00D73CB9"/>
    <w:rsid w:val="00D74759"/>
    <w:rsid w:val="00D7514B"/>
    <w:rsid w:val="00D75595"/>
    <w:rsid w:val="00D758F4"/>
    <w:rsid w:val="00D75BA9"/>
    <w:rsid w:val="00D76236"/>
    <w:rsid w:val="00D817E5"/>
    <w:rsid w:val="00D81A2A"/>
    <w:rsid w:val="00D83DDA"/>
    <w:rsid w:val="00D847DA"/>
    <w:rsid w:val="00D85BF8"/>
    <w:rsid w:val="00D871B9"/>
    <w:rsid w:val="00D916FB"/>
    <w:rsid w:val="00D91721"/>
    <w:rsid w:val="00D91B3E"/>
    <w:rsid w:val="00D91BDE"/>
    <w:rsid w:val="00D92EAF"/>
    <w:rsid w:val="00D92EB2"/>
    <w:rsid w:val="00D939E5"/>
    <w:rsid w:val="00D93F38"/>
    <w:rsid w:val="00D949BF"/>
    <w:rsid w:val="00D94AB9"/>
    <w:rsid w:val="00D95F21"/>
    <w:rsid w:val="00D95FAD"/>
    <w:rsid w:val="00D9699C"/>
    <w:rsid w:val="00D96E7F"/>
    <w:rsid w:val="00D97663"/>
    <w:rsid w:val="00DA1145"/>
    <w:rsid w:val="00DA33C3"/>
    <w:rsid w:val="00DA36B1"/>
    <w:rsid w:val="00DA3EF9"/>
    <w:rsid w:val="00DA4756"/>
    <w:rsid w:val="00DA5173"/>
    <w:rsid w:val="00DA5C3A"/>
    <w:rsid w:val="00DB249A"/>
    <w:rsid w:val="00DB2712"/>
    <w:rsid w:val="00DB324B"/>
    <w:rsid w:val="00DB325E"/>
    <w:rsid w:val="00DB3B56"/>
    <w:rsid w:val="00DB4BDD"/>
    <w:rsid w:val="00DB737E"/>
    <w:rsid w:val="00DC19C7"/>
    <w:rsid w:val="00DC19FD"/>
    <w:rsid w:val="00DC23BD"/>
    <w:rsid w:val="00DC4916"/>
    <w:rsid w:val="00DC6EBA"/>
    <w:rsid w:val="00DC74C0"/>
    <w:rsid w:val="00DC7956"/>
    <w:rsid w:val="00DC7A8F"/>
    <w:rsid w:val="00DD04D7"/>
    <w:rsid w:val="00DD0DA0"/>
    <w:rsid w:val="00DD1BE0"/>
    <w:rsid w:val="00DD1CB7"/>
    <w:rsid w:val="00DD2097"/>
    <w:rsid w:val="00DD20F5"/>
    <w:rsid w:val="00DD224C"/>
    <w:rsid w:val="00DD2EC5"/>
    <w:rsid w:val="00DD3181"/>
    <w:rsid w:val="00DD3539"/>
    <w:rsid w:val="00DD396A"/>
    <w:rsid w:val="00DD5692"/>
    <w:rsid w:val="00DD645B"/>
    <w:rsid w:val="00DD67DC"/>
    <w:rsid w:val="00DE0952"/>
    <w:rsid w:val="00DE277A"/>
    <w:rsid w:val="00DE30B8"/>
    <w:rsid w:val="00DE43C9"/>
    <w:rsid w:val="00DE43D8"/>
    <w:rsid w:val="00DE47B3"/>
    <w:rsid w:val="00DE4CC4"/>
    <w:rsid w:val="00DE5A69"/>
    <w:rsid w:val="00DE6825"/>
    <w:rsid w:val="00DE7ADF"/>
    <w:rsid w:val="00DE7B7C"/>
    <w:rsid w:val="00DF0FB2"/>
    <w:rsid w:val="00DF0FFD"/>
    <w:rsid w:val="00DF2726"/>
    <w:rsid w:val="00DF2C54"/>
    <w:rsid w:val="00DF331B"/>
    <w:rsid w:val="00DF421F"/>
    <w:rsid w:val="00DF5078"/>
    <w:rsid w:val="00DF56F1"/>
    <w:rsid w:val="00DF5943"/>
    <w:rsid w:val="00DF6111"/>
    <w:rsid w:val="00DF64F1"/>
    <w:rsid w:val="00E00C95"/>
    <w:rsid w:val="00E018F0"/>
    <w:rsid w:val="00E0214C"/>
    <w:rsid w:val="00E03E1A"/>
    <w:rsid w:val="00E0473F"/>
    <w:rsid w:val="00E052DE"/>
    <w:rsid w:val="00E058C7"/>
    <w:rsid w:val="00E06355"/>
    <w:rsid w:val="00E0640D"/>
    <w:rsid w:val="00E0648F"/>
    <w:rsid w:val="00E064E5"/>
    <w:rsid w:val="00E0751E"/>
    <w:rsid w:val="00E10777"/>
    <w:rsid w:val="00E1077E"/>
    <w:rsid w:val="00E11815"/>
    <w:rsid w:val="00E1429D"/>
    <w:rsid w:val="00E14610"/>
    <w:rsid w:val="00E1487C"/>
    <w:rsid w:val="00E15F6A"/>
    <w:rsid w:val="00E15FF4"/>
    <w:rsid w:val="00E16940"/>
    <w:rsid w:val="00E17FF6"/>
    <w:rsid w:val="00E2039D"/>
    <w:rsid w:val="00E20DB0"/>
    <w:rsid w:val="00E21755"/>
    <w:rsid w:val="00E23824"/>
    <w:rsid w:val="00E25190"/>
    <w:rsid w:val="00E25239"/>
    <w:rsid w:val="00E25AE6"/>
    <w:rsid w:val="00E26128"/>
    <w:rsid w:val="00E314E5"/>
    <w:rsid w:val="00E31839"/>
    <w:rsid w:val="00E33CAF"/>
    <w:rsid w:val="00E3492B"/>
    <w:rsid w:val="00E35703"/>
    <w:rsid w:val="00E35AA3"/>
    <w:rsid w:val="00E36560"/>
    <w:rsid w:val="00E3662A"/>
    <w:rsid w:val="00E36F67"/>
    <w:rsid w:val="00E377A8"/>
    <w:rsid w:val="00E41128"/>
    <w:rsid w:val="00E4366D"/>
    <w:rsid w:val="00E438FF"/>
    <w:rsid w:val="00E44583"/>
    <w:rsid w:val="00E45174"/>
    <w:rsid w:val="00E46EEF"/>
    <w:rsid w:val="00E47074"/>
    <w:rsid w:val="00E474C9"/>
    <w:rsid w:val="00E4783C"/>
    <w:rsid w:val="00E50244"/>
    <w:rsid w:val="00E505EC"/>
    <w:rsid w:val="00E50C1B"/>
    <w:rsid w:val="00E5112F"/>
    <w:rsid w:val="00E513E8"/>
    <w:rsid w:val="00E515D5"/>
    <w:rsid w:val="00E52B1F"/>
    <w:rsid w:val="00E52D0B"/>
    <w:rsid w:val="00E53A7D"/>
    <w:rsid w:val="00E54A0A"/>
    <w:rsid w:val="00E5501E"/>
    <w:rsid w:val="00E557F2"/>
    <w:rsid w:val="00E55B01"/>
    <w:rsid w:val="00E56276"/>
    <w:rsid w:val="00E56FA8"/>
    <w:rsid w:val="00E5774A"/>
    <w:rsid w:val="00E6019C"/>
    <w:rsid w:val="00E60F3F"/>
    <w:rsid w:val="00E62568"/>
    <w:rsid w:val="00E63F61"/>
    <w:rsid w:val="00E64742"/>
    <w:rsid w:val="00E65063"/>
    <w:rsid w:val="00E653A1"/>
    <w:rsid w:val="00E66CB4"/>
    <w:rsid w:val="00E66F80"/>
    <w:rsid w:val="00E70F01"/>
    <w:rsid w:val="00E71264"/>
    <w:rsid w:val="00E71305"/>
    <w:rsid w:val="00E71E21"/>
    <w:rsid w:val="00E728E9"/>
    <w:rsid w:val="00E72BF4"/>
    <w:rsid w:val="00E74F27"/>
    <w:rsid w:val="00E80535"/>
    <w:rsid w:val="00E80597"/>
    <w:rsid w:val="00E8096B"/>
    <w:rsid w:val="00E8304C"/>
    <w:rsid w:val="00E83188"/>
    <w:rsid w:val="00E83CED"/>
    <w:rsid w:val="00E84972"/>
    <w:rsid w:val="00E8610D"/>
    <w:rsid w:val="00E8626C"/>
    <w:rsid w:val="00E871DD"/>
    <w:rsid w:val="00E87DC4"/>
    <w:rsid w:val="00E900E0"/>
    <w:rsid w:val="00E908EF"/>
    <w:rsid w:val="00E90F47"/>
    <w:rsid w:val="00E9168B"/>
    <w:rsid w:val="00E931B4"/>
    <w:rsid w:val="00E9587B"/>
    <w:rsid w:val="00E96F12"/>
    <w:rsid w:val="00EA030C"/>
    <w:rsid w:val="00EA08D1"/>
    <w:rsid w:val="00EA11B5"/>
    <w:rsid w:val="00EA2947"/>
    <w:rsid w:val="00EA47C0"/>
    <w:rsid w:val="00EA4850"/>
    <w:rsid w:val="00EA5673"/>
    <w:rsid w:val="00EA6B4B"/>
    <w:rsid w:val="00EA6FE0"/>
    <w:rsid w:val="00EB029E"/>
    <w:rsid w:val="00EB085A"/>
    <w:rsid w:val="00EB090D"/>
    <w:rsid w:val="00EB0FDC"/>
    <w:rsid w:val="00EB11F2"/>
    <w:rsid w:val="00EB1831"/>
    <w:rsid w:val="00EB1AB0"/>
    <w:rsid w:val="00EB1F44"/>
    <w:rsid w:val="00EB40A8"/>
    <w:rsid w:val="00EB4F8B"/>
    <w:rsid w:val="00EB5040"/>
    <w:rsid w:val="00EB779F"/>
    <w:rsid w:val="00EC09D2"/>
    <w:rsid w:val="00EC0DAF"/>
    <w:rsid w:val="00EC13ED"/>
    <w:rsid w:val="00EC1650"/>
    <w:rsid w:val="00EC3204"/>
    <w:rsid w:val="00EC5148"/>
    <w:rsid w:val="00EC5E23"/>
    <w:rsid w:val="00EC60AB"/>
    <w:rsid w:val="00EC61F9"/>
    <w:rsid w:val="00EC6490"/>
    <w:rsid w:val="00ED0047"/>
    <w:rsid w:val="00ED0115"/>
    <w:rsid w:val="00ED3AE3"/>
    <w:rsid w:val="00ED4FCE"/>
    <w:rsid w:val="00ED5704"/>
    <w:rsid w:val="00ED590F"/>
    <w:rsid w:val="00ED5B38"/>
    <w:rsid w:val="00ED648D"/>
    <w:rsid w:val="00ED6DD3"/>
    <w:rsid w:val="00ED7371"/>
    <w:rsid w:val="00ED756D"/>
    <w:rsid w:val="00ED75DA"/>
    <w:rsid w:val="00EE134C"/>
    <w:rsid w:val="00EE2814"/>
    <w:rsid w:val="00EE4491"/>
    <w:rsid w:val="00EE4728"/>
    <w:rsid w:val="00EE4EBA"/>
    <w:rsid w:val="00EE63B5"/>
    <w:rsid w:val="00EE682F"/>
    <w:rsid w:val="00EF3443"/>
    <w:rsid w:val="00EF35E0"/>
    <w:rsid w:val="00EF3A47"/>
    <w:rsid w:val="00EF50D6"/>
    <w:rsid w:val="00EF5C9F"/>
    <w:rsid w:val="00EF6ECD"/>
    <w:rsid w:val="00F00DFD"/>
    <w:rsid w:val="00F0147B"/>
    <w:rsid w:val="00F02F6B"/>
    <w:rsid w:val="00F03267"/>
    <w:rsid w:val="00F03C3B"/>
    <w:rsid w:val="00F03FE8"/>
    <w:rsid w:val="00F04C3D"/>
    <w:rsid w:val="00F04EE4"/>
    <w:rsid w:val="00F051FC"/>
    <w:rsid w:val="00F05521"/>
    <w:rsid w:val="00F058A0"/>
    <w:rsid w:val="00F07765"/>
    <w:rsid w:val="00F078D9"/>
    <w:rsid w:val="00F107C2"/>
    <w:rsid w:val="00F11865"/>
    <w:rsid w:val="00F11C9F"/>
    <w:rsid w:val="00F121F0"/>
    <w:rsid w:val="00F1235E"/>
    <w:rsid w:val="00F1653C"/>
    <w:rsid w:val="00F16B71"/>
    <w:rsid w:val="00F201E9"/>
    <w:rsid w:val="00F21E4C"/>
    <w:rsid w:val="00F21E54"/>
    <w:rsid w:val="00F22837"/>
    <w:rsid w:val="00F24464"/>
    <w:rsid w:val="00F25339"/>
    <w:rsid w:val="00F25D81"/>
    <w:rsid w:val="00F27FCC"/>
    <w:rsid w:val="00F3123A"/>
    <w:rsid w:val="00F31881"/>
    <w:rsid w:val="00F31C77"/>
    <w:rsid w:val="00F330E1"/>
    <w:rsid w:val="00F354D3"/>
    <w:rsid w:val="00F3626A"/>
    <w:rsid w:val="00F36410"/>
    <w:rsid w:val="00F36AA3"/>
    <w:rsid w:val="00F3769A"/>
    <w:rsid w:val="00F37A17"/>
    <w:rsid w:val="00F40E7C"/>
    <w:rsid w:val="00F41206"/>
    <w:rsid w:val="00F415FE"/>
    <w:rsid w:val="00F41B07"/>
    <w:rsid w:val="00F425F7"/>
    <w:rsid w:val="00F429A3"/>
    <w:rsid w:val="00F42BCF"/>
    <w:rsid w:val="00F4316E"/>
    <w:rsid w:val="00F436C2"/>
    <w:rsid w:val="00F4371F"/>
    <w:rsid w:val="00F43AE1"/>
    <w:rsid w:val="00F445B5"/>
    <w:rsid w:val="00F44E8E"/>
    <w:rsid w:val="00F45A71"/>
    <w:rsid w:val="00F45DE1"/>
    <w:rsid w:val="00F46919"/>
    <w:rsid w:val="00F50733"/>
    <w:rsid w:val="00F517A5"/>
    <w:rsid w:val="00F5207C"/>
    <w:rsid w:val="00F5207E"/>
    <w:rsid w:val="00F52387"/>
    <w:rsid w:val="00F5261F"/>
    <w:rsid w:val="00F537EE"/>
    <w:rsid w:val="00F54150"/>
    <w:rsid w:val="00F54CD2"/>
    <w:rsid w:val="00F550F7"/>
    <w:rsid w:val="00F55195"/>
    <w:rsid w:val="00F5614B"/>
    <w:rsid w:val="00F566DA"/>
    <w:rsid w:val="00F625E6"/>
    <w:rsid w:val="00F6536A"/>
    <w:rsid w:val="00F65E8F"/>
    <w:rsid w:val="00F67200"/>
    <w:rsid w:val="00F678CC"/>
    <w:rsid w:val="00F67EB2"/>
    <w:rsid w:val="00F70C44"/>
    <w:rsid w:val="00F71457"/>
    <w:rsid w:val="00F72286"/>
    <w:rsid w:val="00F73A6F"/>
    <w:rsid w:val="00F73C93"/>
    <w:rsid w:val="00F74912"/>
    <w:rsid w:val="00F74A30"/>
    <w:rsid w:val="00F74C91"/>
    <w:rsid w:val="00F76616"/>
    <w:rsid w:val="00F77682"/>
    <w:rsid w:val="00F77761"/>
    <w:rsid w:val="00F77B80"/>
    <w:rsid w:val="00F77D73"/>
    <w:rsid w:val="00F8060A"/>
    <w:rsid w:val="00F80A4E"/>
    <w:rsid w:val="00F8168A"/>
    <w:rsid w:val="00F81845"/>
    <w:rsid w:val="00F84A02"/>
    <w:rsid w:val="00F84A23"/>
    <w:rsid w:val="00F84C61"/>
    <w:rsid w:val="00F86120"/>
    <w:rsid w:val="00F866B7"/>
    <w:rsid w:val="00F91047"/>
    <w:rsid w:val="00F91E7B"/>
    <w:rsid w:val="00F942DF"/>
    <w:rsid w:val="00F947A4"/>
    <w:rsid w:val="00F948F7"/>
    <w:rsid w:val="00F95921"/>
    <w:rsid w:val="00F95B9F"/>
    <w:rsid w:val="00F97B5A"/>
    <w:rsid w:val="00F97C26"/>
    <w:rsid w:val="00F97D39"/>
    <w:rsid w:val="00FA0986"/>
    <w:rsid w:val="00FA120D"/>
    <w:rsid w:val="00FA38D5"/>
    <w:rsid w:val="00FA424B"/>
    <w:rsid w:val="00FA4720"/>
    <w:rsid w:val="00FA5C4E"/>
    <w:rsid w:val="00FA6139"/>
    <w:rsid w:val="00FA648A"/>
    <w:rsid w:val="00FA6CF7"/>
    <w:rsid w:val="00FA7C78"/>
    <w:rsid w:val="00FB1270"/>
    <w:rsid w:val="00FB387B"/>
    <w:rsid w:val="00FB4236"/>
    <w:rsid w:val="00FB42B1"/>
    <w:rsid w:val="00FB530C"/>
    <w:rsid w:val="00FB5A2C"/>
    <w:rsid w:val="00FB5D10"/>
    <w:rsid w:val="00FB6E02"/>
    <w:rsid w:val="00FB6EB9"/>
    <w:rsid w:val="00FB7264"/>
    <w:rsid w:val="00FB7FEE"/>
    <w:rsid w:val="00FC2612"/>
    <w:rsid w:val="00FC30CA"/>
    <w:rsid w:val="00FC4852"/>
    <w:rsid w:val="00FC6EE0"/>
    <w:rsid w:val="00FC7F22"/>
    <w:rsid w:val="00FD05A4"/>
    <w:rsid w:val="00FD1378"/>
    <w:rsid w:val="00FD2508"/>
    <w:rsid w:val="00FD4701"/>
    <w:rsid w:val="00FD4EA9"/>
    <w:rsid w:val="00FD587C"/>
    <w:rsid w:val="00FD5D2C"/>
    <w:rsid w:val="00FD6B6E"/>
    <w:rsid w:val="00FD7D10"/>
    <w:rsid w:val="00FE0A87"/>
    <w:rsid w:val="00FE0FE5"/>
    <w:rsid w:val="00FE22F2"/>
    <w:rsid w:val="00FE250D"/>
    <w:rsid w:val="00FE2544"/>
    <w:rsid w:val="00FE2AAE"/>
    <w:rsid w:val="00FE5322"/>
    <w:rsid w:val="00FE6B8E"/>
    <w:rsid w:val="00FF0CDE"/>
    <w:rsid w:val="00FF137D"/>
    <w:rsid w:val="00FF1856"/>
    <w:rsid w:val="00FF27AE"/>
    <w:rsid w:val="00FF3919"/>
    <w:rsid w:val="00FF3A58"/>
    <w:rsid w:val="00FF469B"/>
    <w:rsid w:val="00FF553B"/>
    <w:rsid w:val="00FF59F6"/>
    <w:rsid w:val="00FF5FC8"/>
    <w:rsid w:val="00FF67D2"/>
    <w:rsid w:val="00FF715F"/>
    <w:rsid w:val="00FF794D"/>
    <w:rsid w:val="00FF7B4A"/>
    <w:rsid w:val="2F7F935F"/>
    <w:rsid w:val="3BE7394A"/>
    <w:rsid w:val="5E3E9051"/>
    <w:rsid w:val="7AC3272D"/>
    <w:rsid w:val="7FD7261A"/>
    <w:rsid w:val="7FE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E2B8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" w:eastAsia="MS PMincho" w:hAnsi="Century"/>
      <w:sz w:val="22"/>
      <w:szCs w:val="22"/>
      <w:lang w:val="en-US" w:eastAsia="ja-JP"/>
    </w:rPr>
  </w:style>
  <w:style w:type="paragraph" w:styleId="Heading1">
    <w:name w:val="heading 1"/>
    <w:next w:val="Normal"/>
    <w:qFormat/>
    <w:pPr>
      <w:keepNext/>
      <w:spacing w:before="240" w:after="594"/>
      <w:outlineLvl w:val="0"/>
    </w:pPr>
    <w:rPr>
      <w:rFonts w:ascii="CitigateFrutigerBold" w:eastAsia="MS PMincho" w:hAnsi="CitigateFrutigerBold"/>
      <w:color w:val="FFFFFF"/>
      <w:kern w:val="28"/>
      <w:sz w:val="28"/>
      <w:szCs w:val="22"/>
      <w:lang w:val="en-US" w:eastAsia="en-US"/>
    </w:rPr>
  </w:style>
  <w:style w:type="paragraph" w:styleId="Heading2">
    <w:name w:val="heading 2"/>
    <w:next w:val="Normal"/>
    <w:qFormat/>
    <w:pPr>
      <w:keepNext/>
      <w:spacing w:before="120" w:after="60"/>
      <w:outlineLvl w:val="1"/>
    </w:pPr>
    <w:rPr>
      <w:rFonts w:ascii="CitigateFrutigerBold" w:eastAsia="MS PMincho" w:hAnsi="CitigateFrutigerBold"/>
      <w:color w:val="800000"/>
      <w:sz w:val="24"/>
      <w:szCs w:val="22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ind w:leftChars="400" w:left="40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Chars="800" w:left="800"/>
      <w:outlineLvl w:val="4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Arial" w:eastAsia="MS Gothic" w:hAnsi="Arial"/>
      <w:sz w:val="18"/>
      <w:szCs w:val="18"/>
    </w:rPr>
  </w:style>
  <w:style w:type="paragraph" w:styleId="BodyText">
    <w:name w:val="Body Text"/>
    <w:basedOn w:val="Normal"/>
    <w:link w:val="BodyTextChar"/>
    <w:qFormat/>
    <w:pPr>
      <w:spacing w:line="360" w:lineRule="auto"/>
    </w:pPr>
    <w:rPr>
      <w:rFonts w:eastAsia="Times New Roman"/>
      <w:iCs/>
      <w:color w:val="000000"/>
      <w:sz w:val="24"/>
      <w:szCs w:val="24"/>
      <w:lang w:eastAsia="en-GB"/>
    </w:rPr>
  </w:style>
  <w:style w:type="paragraph" w:styleId="BodyText2">
    <w:name w:val="Body Text 2"/>
    <w:basedOn w:val="Normal"/>
    <w:qFormat/>
    <w:pPr>
      <w:widowControl w:val="0"/>
      <w:spacing w:line="216" w:lineRule="auto"/>
    </w:pPr>
    <w:rPr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qFormat/>
    <w:pPr>
      <w:ind w:leftChars="400" w:left="851"/>
    </w:pPr>
  </w:style>
  <w:style w:type="paragraph" w:styleId="BodyTextIndent2">
    <w:name w:val="Body Text Indent 2"/>
    <w:basedOn w:val="Normal"/>
    <w:qFormat/>
    <w:pPr>
      <w:snapToGrid w:val="0"/>
      <w:ind w:firstLineChars="100" w:firstLine="210"/>
    </w:pPr>
    <w:rPr>
      <w:rFonts w:ascii="MS PMincho" w:hAnsi="MS PMincho"/>
      <w:sz w:val="21"/>
    </w:rPr>
  </w:style>
  <w:style w:type="paragraph" w:styleId="BodyTextIndent3">
    <w:name w:val="Body Text Indent 3"/>
    <w:basedOn w:val="Normal"/>
    <w:qFormat/>
    <w:pPr>
      <w:ind w:leftChars="90" w:left="318" w:hangingChars="53" w:hanging="111"/>
      <w:jc w:val="both"/>
    </w:pPr>
    <w:rPr>
      <w:rFonts w:ascii="MS PMincho" w:hAnsi="MS PMincho"/>
      <w:sz w:val="21"/>
    </w:rPr>
  </w:style>
  <w:style w:type="paragraph" w:styleId="Closing">
    <w:name w:val="Closing"/>
    <w:basedOn w:val="Normal"/>
    <w:link w:val="ClosingChar"/>
    <w:qFormat/>
    <w:pPr>
      <w:widowControl w:val="0"/>
      <w:jc w:val="right"/>
    </w:pPr>
    <w:rPr>
      <w:rFonts w:ascii="MS PMincho" w:hAnsi="MS PMincho"/>
      <w:color w:val="000000"/>
      <w:sz w:val="21"/>
      <w:szCs w:val="24"/>
      <w:lang w:val="ja-JP"/>
    </w:rPr>
  </w:style>
  <w:style w:type="character" w:styleId="CommentReference">
    <w:name w:val="annotation reference"/>
    <w:uiPriority w:val="99"/>
    <w:semiHidden/>
    <w:qFormat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Date">
    <w:name w:val="Date"/>
    <w:basedOn w:val="Normal"/>
    <w:next w:val="Normal"/>
    <w:link w:val="DateChar"/>
    <w:qFormat/>
    <w:pPr>
      <w:widowControl w:val="0"/>
      <w:jc w:val="both"/>
    </w:pPr>
    <w:rPr>
      <w:kern w:val="2"/>
      <w:sz w:val="21"/>
    </w:r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252"/>
        <w:tab w:val="right" w:pos="8504"/>
      </w:tabs>
      <w:snapToGrid w:val="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qFormat/>
    <w:rPr>
      <w:color w:val="0000FF"/>
      <w:u w:val="single"/>
    </w:rPr>
  </w:style>
  <w:style w:type="paragraph" w:styleId="ListBullet">
    <w:name w:val="List Bullet"/>
    <w:basedOn w:val="Normal"/>
    <w:qFormat/>
    <w:pPr>
      <w:widowControl w:val="0"/>
      <w:numPr>
        <w:numId w:val="1"/>
      </w:numPr>
      <w:jc w:val="both"/>
    </w:pPr>
    <w:rPr>
      <w:kern w:val="2"/>
    </w:rPr>
  </w:style>
  <w:style w:type="paragraph" w:styleId="ListBullet2">
    <w:name w:val="List Bullet 2"/>
    <w:basedOn w:val="Normal"/>
    <w:qFormat/>
    <w:pPr>
      <w:widowControl w:val="0"/>
      <w:numPr>
        <w:numId w:val="2"/>
      </w:numPr>
      <w:jc w:val="both"/>
    </w:pPr>
    <w:rPr>
      <w:kern w:val="2"/>
    </w:rPr>
  </w:style>
  <w:style w:type="paragraph" w:styleId="ListBullet3">
    <w:name w:val="List Bullet 3"/>
    <w:basedOn w:val="Normal"/>
    <w:qFormat/>
    <w:pPr>
      <w:widowControl w:val="0"/>
      <w:numPr>
        <w:numId w:val="3"/>
      </w:numPr>
      <w:jc w:val="both"/>
    </w:pPr>
    <w:rPr>
      <w:kern w:val="2"/>
    </w:rPr>
  </w:style>
  <w:style w:type="paragraph" w:styleId="ListBullet4">
    <w:name w:val="List Bullet 4"/>
    <w:basedOn w:val="Normal"/>
    <w:qFormat/>
    <w:pPr>
      <w:widowControl w:val="0"/>
      <w:numPr>
        <w:numId w:val="4"/>
      </w:numPr>
      <w:jc w:val="both"/>
    </w:pPr>
    <w:rPr>
      <w:kern w:val="2"/>
    </w:rPr>
  </w:style>
  <w:style w:type="paragraph" w:styleId="ListBullet5">
    <w:name w:val="List Bullet 5"/>
    <w:basedOn w:val="Normal"/>
    <w:qFormat/>
    <w:pPr>
      <w:widowControl w:val="0"/>
      <w:numPr>
        <w:numId w:val="5"/>
      </w:numPr>
      <w:jc w:val="both"/>
    </w:pPr>
    <w:rPr>
      <w:kern w:val="2"/>
    </w:rPr>
  </w:style>
  <w:style w:type="paragraph" w:styleId="ListNumber">
    <w:name w:val="List Number"/>
    <w:basedOn w:val="Normal"/>
    <w:qFormat/>
    <w:pPr>
      <w:widowControl w:val="0"/>
      <w:numPr>
        <w:numId w:val="6"/>
      </w:numPr>
      <w:jc w:val="both"/>
    </w:pPr>
    <w:rPr>
      <w:kern w:val="2"/>
    </w:rPr>
  </w:style>
  <w:style w:type="paragraph" w:styleId="ListNumber2">
    <w:name w:val="List Number 2"/>
    <w:basedOn w:val="Normal"/>
    <w:qFormat/>
    <w:pPr>
      <w:widowControl w:val="0"/>
      <w:numPr>
        <w:numId w:val="7"/>
      </w:numPr>
      <w:jc w:val="both"/>
    </w:pPr>
    <w:rPr>
      <w:kern w:val="2"/>
    </w:rPr>
  </w:style>
  <w:style w:type="paragraph" w:styleId="ListNumber3">
    <w:name w:val="List Number 3"/>
    <w:basedOn w:val="Normal"/>
    <w:qFormat/>
    <w:pPr>
      <w:widowControl w:val="0"/>
      <w:numPr>
        <w:numId w:val="8"/>
      </w:numPr>
      <w:jc w:val="both"/>
    </w:pPr>
    <w:rPr>
      <w:kern w:val="2"/>
    </w:rPr>
  </w:style>
  <w:style w:type="paragraph" w:styleId="ListNumber4">
    <w:name w:val="List Number 4"/>
    <w:basedOn w:val="Normal"/>
    <w:qFormat/>
    <w:pPr>
      <w:widowControl w:val="0"/>
      <w:numPr>
        <w:numId w:val="9"/>
      </w:numPr>
      <w:jc w:val="both"/>
    </w:pPr>
    <w:rPr>
      <w:kern w:val="2"/>
    </w:rPr>
  </w:style>
  <w:style w:type="paragraph" w:styleId="ListNumber5">
    <w:name w:val="List Number 5"/>
    <w:basedOn w:val="Normal"/>
    <w:qFormat/>
    <w:pPr>
      <w:widowControl w:val="0"/>
      <w:numPr>
        <w:numId w:val="10"/>
      </w:numPr>
      <w:jc w:val="both"/>
    </w:pPr>
    <w:rPr>
      <w:kern w:val="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qFormat/>
  </w:style>
  <w:style w:type="paragraph" w:customStyle="1" w:styleId="10">
    <w:name w:val="吹き出し1"/>
    <w:basedOn w:val="Normal"/>
    <w:semiHidden/>
    <w:qFormat/>
    <w:rPr>
      <w:rFonts w:ascii="Tahoma" w:hAnsi="Tahoma" w:cs="Tahoma"/>
      <w:sz w:val="16"/>
      <w:szCs w:val="16"/>
    </w:rPr>
  </w:style>
  <w:style w:type="paragraph" w:customStyle="1" w:styleId="maintext">
    <w:name w:val="maintext"/>
    <w:basedOn w:val="Normal"/>
    <w:qFormat/>
    <w:pPr>
      <w:spacing w:before="100" w:beforeAutospacing="1" w:after="100" w:afterAutospacing="1" w:line="240" w:lineRule="atLeast"/>
    </w:pPr>
    <w:rPr>
      <w:rFonts w:ascii="Verdana" w:eastAsia="Times New Roman" w:hAnsi="Verdana"/>
      <w:color w:val="000000"/>
      <w:sz w:val="18"/>
      <w:szCs w:val="18"/>
    </w:rPr>
  </w:style>
  <w:style w:type="character" w:customStyle="1" w:styleId="11">
    <w:name w:val="1"/>
    <w:semiHidden/>
    <w:qFormat/>
    <w:rPr>
      <w:rFonts w:ascii="Verdana" w:hAnsi="Verdana"/>
      <w:color w:val="auto"/>
      <w:sz w:val="20"/>
      <w:szCs w:val="20"/>
      <w:u w:val="none"/>
    </w:rPr>
  </w:style>
  <w:style w:type="character" w:customStyle="1" w:styleId="cargodiretoria">
    <w:name w:val="cargo_diretoria"/>
    <w:basedOn w:val="DefaultParagraphFont"/>
    <w:qFormat/>
  </w:style>
  <w:style w:type="character" w:customStyle="1" w:styleId="nomediretoria">
    <w:name w:val="nome_diretoria"/>
    <w:basedOn w:val="DefaultParagraphFont"/>
    <w:qFormat/>
  </w:style>
  <w:style w:type="paragraph" w:customStyle="1" w:styleId="a0">
    <w:name w:val="タイトル"/>
    <w:basedOn w:val="Normal"/>
    <w:qFormat/>
    <w:pPr>
      <w:widowControl w:val="0"/>
      <w:jc w:val="center"/>
    </w:pPr>
    <w:rPr>
      <w:b/>
      <w:kern w:val="2"/>
      <w:sz w:val="24"/>
      <w:szCs w:val="24"/>
    </w:rPr>
  </w:style>
  <w:style w:type="character" w:customStyle="1" w:styleId="st1">
    <w:name w:val="st1"/>
    <w:basedOn w:val="DefaultParagraphFont"/>
    <w:qFormat/>
  </w:style>
  <w:style w:type="paragraph" w:customStyle="1" w:styleId="textstyle1">
    <w:name w:val="textstyle1"/>
    <w:basedOn w:val="Normal"/>
    <w:qFormat/>
    <w:pPr>
      <w:spacing w:after="225"/>
    </w:pPr>
    <w:rPr>
      <w:rFonts w:ascii="MS PGothic" w:eastAsia="MS PGothic" w:hAnsi="MS PGothic" w:cs="MS PGothic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HGPGothicE" w:eastAsia="HGPGothicE" w:hAnsi="Century" w:cs="HGPGothicE"/>
      <w:color w:val="000000"/>
      <w:sz w:val="24"/>
      <w:szCs w:val="24"/>
      <w:lang w:val="en-US" w:eastAsia="ja-JP"/>
    </w:rPr>
  </w:style>
  <w:style w:type="paragraph" w:customStyle="1" w:styleId="textstyle2">
    <w:name w:val="textstyle2"/>
    <w:basedOn w:val="Normal"/>
    <w:qFormat/>
    <w:pPr>
      <w:spacing w:after="150"/>
      <w:ind w:left="225" w:right="150"/>
    </w:pPr>
    <w:rPr>
      <w:rFonts w:ascii="MS PGothic" w:eastAsia="MS PGothic" w:hAnsi="MS PGothic" w:cs="MS PGothic"/>
      <w:sz w:val="20"/>
    </w:rPr>
  </w:style>
  <w:style w:type="paragraph" w:customStyle="1" w:styleId="Dzeltme1">
    <w:name w:val="Düzeltme1"/>
    <w:hidden/>
    <w:uiPriority w:val="99"/>
    <w:semiHidden/>
    <w:qFormat/>
    <w:rPr>
      <w:rFonts w:ascii="Century" w:eastAsia="MS PMincho" w:hAnsi="Century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leftChars="400" w:left="840"/>
    </w:pPr>
  </w:style>
  <w:style w:type="character" w:customStyle="1" w:styleId="BodyTextChar">
    <w:name w:val="Body Text Char"/>
    <w:basedOn w:val="DefaultParagraphFont"/>
    <w:link w:val="BodyText"/>
    <w:qFormat/>
    <w:rPr>
      <w:rFonts w:ascii="Century" w:eastAsia="Times New Roman" w:hAnsi="Century"/>
      <w:iCs/>
      <w:color w:val="000000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ascii="Century" w:eastAsia="MS PMincho" w:hAnsi="Century"/>
      <w:sz w:val="22"/>
      <w:lang w:val="en-GB" w:eastAsia="en-US"/>
    </w:rPr>
  </w:style>
  <w:style w:type="paragraph" w:customStyle="1" w:styleId="1">
    <w:name w:val="注記_1桁"/>
    <w:basedOn w:val="Normal"/>
    <w:qFormat/>
    <w:pPr>
      <w:widowControl w:val="0"/>
      <w:numPr>
        <w:numId w:val="11"/>
      </w:numPr>
      <w:snapToGrid w:val="0"/>
      <w:spacing w:line="280" w:lineRule="exact"/>
      <w:jc w:val="both"/>
    </w:pPr>
    <w:rPr>
      <w:kern w:val="2"/>
      <w:sz w:val="16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MS PMincho"/>
      <w:sz w:val="22"/>
      <w:lang w:val="en-GB" w:eastAsia="en-US"/>
    </w:rPr>
  </w:style>
  <w:style w:type="paragraph" w:customStyle="1" w:styleId="a">
    <w:name w:val="注記_*"/>
    <w:basedOn w:val="1"/>
    <w:qFormat/>
    <w:pPr>
      <w:numPr>
        <w:numId w:val="12"/>
      </w:numPr>
      <w:spacing w:line="240" w:lineRule="exact"/>
    </w:pPr>
    <w:rPr>
      <w:szCs w:val="16"/>
    </w:rPr>
  </w:style>
  <w:style w:type="character" w:customStyle="1" w:styleId="DateChar">
    <w:name w:val="Date Char"/>
    <w:link w:val="Date"/>
    <w:qFormat/>
    <w:rPr>
      <w:rFonts w:ascii="Century" w:eastAsia="MS PMincho" w:hAnsi="Century"/>
      <w:kern w:val="2"/>
      <w:sz w:val="21"/>
    </w:rPr>
  </w:style>
  <w:style w:type="character" w:customStyle="1" w:styleId="ClosingChar">
    <w:name w:val="Closing Char"/>
    <w:basedOn w:val="DefaultParagraphFont"/>
    <w:link w:val="Closing"/>
    <w:qFormat/>
    <w:rPr>
      <w:rFonts w:ascii="MS PMincho" w:hAnsi="MS PMincho"/>
      <w:color w:val="000000"/>
      <w:sz w:val="21"/>
      <w:szCs w:val="24"/>
      <w:lang w:val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</w:style>
  <w:style w:type="character" w:customStyle="1" w:styleId="HeaderChar">
    <w:name w:val="Header Char"/>
    <w:basedOn w:val="DefaultParagraphFont"/>
    <w:link w:val="Head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tem.com.t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8.hitachi.co.jp/inquiry/hitachi-omron-ts/general/en/form.jsp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itachi-omron-ts.com/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8ACCEC15CBE4DA2C5DA36E2A0C249" ma:contentTypeVersion="14" ma:contentTypeDescription="Create a new document." ma:contentTypeScope="" ma:versionID="c9565c812cef8b572440e642c6491291">
  <xsd:schema xmlns:xsd="http://www.w3.org/2001/XMLSchema" xmlns:xs="http://www.w3.org/2001/XMLSchema" xmlns:p="http://schemas.microsoft.com/office/2006/metadata/properties" xmlns:ns2="dc907665-5002-417c-ad6d-7df7d1da7376" xmlns:ns3="4abd5d78-2d20-4522-a8ed-6b16d3bd984d" targetNamespace="http://schemas.microsoft.com/office/2006/metadata/properties" ma:root="true" ma:fieldsID="a69ac0ea95cb45f3a67027cd1b569e1a" ns2:_="" ns3:_="">
    <xsd:import namespace="dc907665-5002-417c-ad6d-7df7d1da7376"/>
    <xsd:import namespace="4abd5d78-2d20-4522-a8ed-6b16d3bd9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picture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7665-5002-417c-ad6d-7df7d1da7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picture" ma:index="16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9" nillable="true" ma:displayName="Number" ma:format="Dropdown" ma:internalName="Number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d5d78-2d20-4522-a8ed-6b16d3bd9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c907665-5002-417c-ad6d-7df7d1da7376" xsi:nil="true"/>
    <picture xmlns="dc907665-5002-417c-ad6d-7df7d1da7376">
      <Url xsi:nil="true"/>
      <Description xsi:nil="true"/>
    </picture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EBE6A-A72C-4242-BF56-E4A4B21B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07665-5002-417c-ad6d-7df7d1da7376"/>
    <ds:schemaRef ds:uri="4abd5d78-2d20-4522-a8ed-6b16d3bd9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C20504-9B83-4641-8A95-D6FE4CBD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BC745-9FD6-4C4C-B11D-D7084F167167}">
  <ds:schemaRefs>
    <ds:schemaRef ds:uri="4abd5d78-2d20-4522-a8ed-6b16d3bd984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dc907665-5002-417c-ad6d-7df7d1da7376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4027</Characters>
  <Application>Microsoft Office Word</Application>
  <DocSecurity>4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2021-04-26T13:56:00Z</dcterms:created>
  <dcterms:modified xsi:type="dcterms:W3CDTF">2021-04-26T13:56:00Z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  <property fmtid="{D5CDD505-2E9C-101B-9397-08002B2CF9AE}" pid="3" name="ContentTypeId">
    <vt:lpwstr>0x0101004D48ACCEC15CBE4DA2C5DA36E2A0C249</vt:lpwstr>
  </property>
</Properties>
</file>